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0E" w:rsidRPr="00F37D31" w:rsidRDefault="002B190E" w:rsidP="002B190E">
      <w:pPr>
        <w:pStyle w:val="Corpodetexto"/>
        <w:jc w:val="center"/>
        <w:rPr>
          <w:i w:val="0"/>
          <w:sz w:val="40"/>
          <w:szCs w:val="40"/>
        </w:rPr>
      </w:pPr>
      <w:r w:rsidRPr="00F37D31">
        <w:rPr>
          <w:i w:val="0"/>
          <w:noProof/>
          <w:sz w:val="40"/>
          <w:szCs w:val="40"/>
          <w:lang w:val="pt-BR" w:eastAsia="pt-BR"/>
        </w:rPr>
        <w:drawing>
          <wp:anchor distT="0" distB="0" distL="114300" distR="114300" simplePos="0" relativeHeight="487593984" behindDoc="0" locked="0" layoutInCell="1" allowOverlap="1" wp14:anchorId="698E343A" wp14:editId="0F76785B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4" name="Imagem 14" descr="File:UFMA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UFMA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D31">
        <w:rPr>
          <w:i w:val="0"/>
          <w:sz w:val="40"/>
          <w:szCs w:val="40"/>
        </w:rPr>
        <w:t>UNIVERSIDADE FEDERAL DO MARANHÃO</w:t>
      </w:r>
    </w:p>
    <w:p w:rsidR="002B190E" w:rsidRPr="00F37D31" w:rsidRDefault="002B190E" w:rsidP="002B190E">
      <w:pPr>
        <w:pStyle w:val="Corpodetexto"/>
        <w:jc w:val="center"/>
        <w:rPr>
          <w:i w:val="0"/>
        </w:rPr>
      </w:pPr>
      <w:r w:rsidRPr="00F37D31">
        <w:rPr>
          <w:i w:val="0"/>
        </w:rPr>
        <w:t>Fundação instituída nos termos da Lei nº 5.152, de 21/10/1966 - São Luís – MA.</w:t>
      </w:r>
    </w:p>
    <w:p w:rsidR="002B190E" w:rsidRPr="00F37D31" w:rsidRDefault="002B190E" w:rsidP="002B190E">
      <w:pPr>
        <w:pStyle w:val="Corpodetexto"/>
        <w:jc w:val="center"/>
        <w:rPr>
          <w:i w:val="0"/>
        </w:rPr>
      </w:pPr>
      <w:r w:rsidRPr="00F37D31">
        <w:rPr>
          <w:i w:val="0"/>
        </w:rPr>
        <w:t>Agência de Inovação, Empreendedorismo, Pesquisa, Pós-Graduação e Internacionalização.</w:t>
      </w:r>
    </w:p>
    <w:p w:rsidR="002B190E" w:rsidRPr="00F37D31" w:rsidRDefault="002B190E" w:rsidP="002B190E">
      <w:pPr>
        <w:pStyle w:val="Corpodetexto"/>
        <w:jc w:val="center"/>
        <w:rPr>
          <w:i w:val="0"/>
        </w:rPr>
      </w:pPr>
      <w:r w:rsidRPr="00F37D31">
        <w:rPr>
          <w:i w:val="0"/>
        </w:rPr>
        <w:t>Diretoria de Pós-Graduação – DPG</w:t>
      </w:r>
    </w:p>
    <w:p w:rsidR="002B190E" w:rsidRPr="00F37D31" w:rsidRDefault="002B190E" w:rsidP="002B190E">
      <w:pPr>
        <w:pStyle w:val="Corpodetexto"/>
        <w:jc w:val="center"/>
        <w:rPr>
          <w:i w:val="0"/>
        </w:rPr>
      </w:pPr>
      <w:r w:rsidRPr="00F37D31">
        <w:rPr>
          <w:i w:val="0"/>
        </w:rPr>
        <w:t>Divisão de Cursos Lato Sensu – DCLS</w:t>
      </w:r>
    </w:p>
    <w:p w:rsidR="002B190E" w:rsidRPr="00F37D31" w:rsidRDefault="002B190E" w:rsidP="002B190E">
      <w:pPr>
        <w:pStyle w:val="Corpodetexto"/>
        <w:rPr>
          <w:i w:val="0"/>
          <w:sz w:val="20"/>
        </w:rPr>
      </w:pPr>
    </w:p>
    <w:p w:rsidR="00A40C75" w:rsidRDefault="00FA5C65">
      <w:pPr>
        <w:spacing w:before="90" w:line="360" w:lineRule="auto"/>
        <w:ind w:left="1704" w:right="1433" w:hanging="365"/>
        <w:rPr>
          <w:b/>
          <w:i/>
          <w:sz w:val="24"/>
        </w:rPr>
      </w:pPr>
      <w:r>
        <w:rPr>
          <w:b/>
          <w:sz w:val="24"/>
        </w:rPr>
        <w:t>M</w:t>
      </w:r>
      <w:r>
        <w:rPr>
          <w:b/>
          <w:sz w:val="24"/>
        </w:rPr>
        <w:t>ODELO PARA O PROJETO PEDAGÓGICO</w:t>
      </w:r>
      <w:r>
        <w:rPr>
          <w:b/>
          <w:sz w:val="24"/>
        </w:rPr>
        <w:t xml:space="preserve"> DE CURSO DE PÓS-GRADUAÇÃO </w:t>
      </w:r>
      <w:r>
        <w:rPr>
          <w:b/>
          <w:i/>
          <w:sz w:val="24"/>
        </w:rPr>
        <w:t>LATO SENSU – ESPECIALIZAÇÃO</w:t>
      </w:r>
    </w:p>
    <w:p w:rsidR="00A40C75" w:rsidRDefault="007A699B">
      <w:pPr>
        <w:pStyle w:val="Corpodetexto"/>
        <w:spacing w:before="6"/>
        <w:rPr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201930</wp:posOffset>
                </wp:positionV>
                <wp:extent cx="5798820" cy="92392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239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75" w:rsidRDefault="00FA5C65">
                            <w:pPr>
                              <w:pStyle w:val="Corpodetexto"/>
                              <w:spacing w:line="276" w:lineRule="auto"/>
                              <w:ind w:left="28" w:right="25"/>
                              <w:jc w:val="both"/>
                            </w:pPr>
                            <w:r>
                              <w:t xml:space="preserve">Obs: Este formulário está formatado conforme a Resolução CONSEPE nº 1265/2015 (atual regimento </w:t>
                            </w:r>
                            <w:r>
                              <w:t>dos cursos lato sensu da UFMA), que havia sido elaborada em consonância com a Resolução CNE/CES nº 1/2007 (de âmbito nacional), revogada pela Resolução CNE/CES nº 1/2018, podendo haver disposições em contrário, para as quais prevalece o disposto na Resoluç</w:t>
                            </w:r>
                            <w:r>
                              <w:t>ão CNE/CES  nº 1/2018.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65pt;margin-top:15.9pt;width:456.6pt;height:7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" fillcolor="#b6dde8" stroked="f">
                <v:textbox inset="0,0,0,0">
                  <w:txbxContent>
                    <w:p w:rsidR="00A40C75" w:rsidRDefault="00FA5C65">
                      <w:pPr>
                        <w:pStyle w:val="Corpodetexto"/>
                        <w:spacing w:line="276" w:lineRule="auto"/>
                        <w:ind w:left="28" w:right="25"/>
                        <w:jc w:val="both"/>
                      </w:pPr>
                      <w:r>
                        <w:t xml:space="preserve">Obs: Este formulário está formatado conforme a Resolução CONSEPE nº 1265/2015 (atual regimento </w:t>
                      </w:r>
                      <w:r>
                        <w:t>dos cursos lato sensu da UFMA), que havia sido elaborada em consonância com a Resolução CNE/CES nº 1/2007 (de âmbito nacional), revogada pela Resolução CNE/CES nº 1/2018, podendo haver disposições em contrário, para as quais prevalece o disposto na Resoluç</w:t>
                      </w:r>
                      <w:r>
                        <w:t>ão CNE/CES  nº 1/2018.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0C75" w:rsidRDefault="00A40C75">
      <w:pPr>
        <w:pStyle w:val="Corpodetexto"/>
        <w:spacing w:before="6"/>
        <w:rPr>
          <w:b/>
          <w:sz w:val="18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502"/>
        </w:tabs>
        <w:spacing w:before="90"/>
      </w:pPr>
      <w:r>
        <w:t>Identificação do</w:t>
      </w:r>
      <w:r>
        <w:rPr>
          <w:spacing w:val="-1"/>
        </w:rPr>
        <w:t xml:space="preserve"> </w:t>
      </w:r>
      <w:r>
        <w:t>Projeto:</w:t>
      </w:r>
    </w:p>
    <w:p w:rsidR="00A40C75" w:rsidRDefault="00FA5C65">
      <w:pPr>
        <w:spacing w:before="137"/>
        <w:ind w:left="142"/>
        <w:rPr>
          <w:b/>
          <w:sz w:val="24"/>
        </w:rPr>
      </w:pPr>
      <w:r>
        <w:rPr>
          <w:b/>
          <w:sz w:val="24"/>
        </w:rPr>
        <w:t>Nome do Curso:</w:t>
      </w:r>
    </w:p>
    <w:p w:rsidR="00A40C75" w:rsidRDefault="00FA5C65">
      <w:pPr>
        <w:spacing w:before="140"/>
        <w:ind w:left="142"/>
        <w:rPr>
          <w:b/>
          <w:sz w:val="24"/>
        </w:rPr>
      </w:pPr>
      <w:r>
        <w:rPr>
          <w:b/>
          <w:sz w:val="24"/>
        </w:rPr>
        <w:t>Área do Conhecimento:</w:t>
      </w:r>
    </w:p>
    <w:p w:rsidR="00A40C75" w:rsidRDefault="00FA5C65">
      <w:pPr>
        <w:tabs>
          <w:tab w:val="left" w:pos="4298"/>
        </w:tabs>
        <w:spacing w:before="132"/>
        <w:ind w:left="142"/>
        <w:rPr>
          <w:sz w:val="24"/>
        </w:rPr>
      </w:pPr>
      <w:r>
        <w:rPr>
          <w:b/>
          <w:sz w:val="24"/>
        </w:rPr>
        <w:t xml:space="preserve">Forma de Oferta: </w:t>
      </w:r>
      <w:r>
        <w:rPr>
          <w:sz w:val="24"/>
        </w:rPr>
        <w:t>(</w:t>
      </w:r>
      <w:r>
        <w:rPr>
          <w:spacing w:val="56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Presencial</w:t>
      </w:r>
      <w:r>
        <w:rPr>
          <w:sz w:val="24"/>
        </w:rPr>
        <w:tab/>
        <w:t>( ) À</w:t>
      </w:r>
      <w:r>
        <w:rPr>
          <w:spacing w:val="1"/>
          <w:sz w:val="24"/>
        </w:rPr>
        <w:t xml:space="preserve"> </w:t>
      </w:r>
      <w:r>
        <w:rPr>
          <w:sz w:val="24"/>
        </w:rPr>
        <w:t>distância</w:t>
      </w:r>
      <w:r>
        <w:rPr>
          <w:sz w:val="24"/>
          <w:vertAlign w:val="superscript"/>
        </w:rPr>
        <w:t>1</w:t>
      </w:r>
    </w:p>
    <w:p w:rsidR="00A40C75" w:rsidRDefault="00FA5C65">
      <w:pPr>
        <w:pStyle w:val="Ttulo2"/>
        <w:tabs>
          <w:tab w:val="left" w:pos="2556"/>
          <w:tab w:val="left" w:pos="3933"/>
          <w:tab w:val="left" w:pos="4254"/>
        </w:tabs>
      </w:pPr>
      <w:r>
        <w:rPr>
          <w:b/>
        </w:rPr>
        <w:t xml:space="preserve">Turno: </w:t>
      </w:r>
      <w:r>
        <w:t xml:space="preserve">( 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Noturno</w:t>
      </w:r>
      <w:r>
        <w:tab/>
        <w:t>(   )</w:t>
      </w:r>
      <w:r>
        <w:rPr>
          <w:spacing w:val="-2"/>
        </w:rPr>
        <w:t xml:space="preserve"> </w:t>
      </w:r>
      <w:r>
        <w:t>Diurno</w:t>
      </w:r>
      <w:r>
        <w:tab/>
        <w:t>(</w:t>
      </w:r>
      <w:r>
        <w:tab/>
        <w:t>)Integral</w:t>
      </w:r>
    </w:p>
    <w:p w:rsidR="00A40C75" w:rsidRDefault="00FA5C65">
      <w:pPr>
        <w:spacing w:before="142"/>
        <w:ind w:left="142"/>
        <w:rPr>
          <w:b/>
          <w:sz w:val="24"/>
        </w:rPr>
      </w:pPr>
      <w:r>
        <w:rPr>
          <w:b/>
          <w:sz w:val="24"/>
        </w:rPr>
        <w:t>Tipo de financiamento:</w:t>
      </w:r>
    </w:p>
    <w:p w:rsidR="00A40C75" w:rsidRDefault="007A699B">
      <w:pPr>
        <w:pStyle w:val="Corpodetexto"/>
        <w:rPr>
          <w:b/>
          <w:i w:val="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88900</wp:posOffset>
                </wp:positionV>
                <wp:extent cx="5798820" cy="24130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413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75" w:rsidRDefault="00FA5C65">
                            <w:pPr>
                              <w:pStyle w:val="Corpodetexto"/>
                              <w:spacing w:line="247" w:lineRule="exact"/>
                              <w:ind w:left="28"/>
                            </w:pPr>
                            <w:r>
                              <w:t xml:space="preserve">Consultar </w:t>
                            </w:r>
                            <w:r>
                              <w:t>Resolução CONSEPE nº 1265/2015, Arts. 9º a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3.65pt;margin-top:7pt;width:456.6pt;height:1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" fillcolor="#b6dde8" stroked="f">
                <v:textbox inset="0,0,0,0">
                  <w:txbxContent>
                    <w:p w:rsidR="00A40C75" w:rsidRDefault="00FA5C65">
                      <w:pPr>
                        <w:pStyle w:val="Corpodetexto"/>
                        <w:spacing w:line="247" w:lineRule="exact"/>
                        <w:ind w:left="28"/>
                      </w:pPr>
                      <w:r>
                        <w:t xml:space="preserve">Consultar </w:t>
                      </w:r>
                      <w:r>
                        <w:t>Resolução CONSEPE nº 1265/2015, Arts. 9º a 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0C75" w:rsidRDefault="00FA5C65">
      <w:pPr>
        <w:pStyle w:val="PargrafodaLista"/>
        <w:numPr>
          <w:ilvl w:val="1"/>
          <w:numId w:val="1"/>
        </w:numPr>
        <w:tabs>
          <w:tab w:val="left" w:pos="632"/>
        </w:tabs>
        <w:spacing w:line="231" w:lineRule="exact"/>
        <w:ind w:hanging="131"/>
        <w:rPr>
          <w:i/>
        </w:rPr>
      </w:pPr>
      <w:r>
        <w:rPr>
          <w:i/>
        </w:rPr>
        <w:t>- gratuitos, sendo financiados por recursos próprios da</w:t>
      </w:r>
      <w:r>
        <w:rPr>
          <w:i/>
          <w:spacing w:val="-7"/>
        </w:rPr>
        <w:t xml:space="preserve"> </w:t>
      </w:r>
      <w:r>
        <w:rPr>
          <w:i/>
        </w:rPr>
        <w:t>UFMA;</w:t>
      </w:r>
    </w:p>
    <w:p w:rsidR="00A40C75" w:rsidRDefault="00FA5C65">
      <w:pPr>
        <w:pStyle w:val="PargrafodaLista"/>
        <w:numPr>
          <w:ilvl w:val="1"/>
          <w:numId w:val="1"/>
        </w:numPr>
        <w:tabs>
          <w:tab w:val="left" w:pos="709"/>
        </w:tabs>
        <w:ind w:left="501" w:right="229" w:firstLine="0"/>
        <w:rPr>
          <w:i/>
        </w:rPr>
      </w:pPr>
      <w:r>
        <w:rPr>
          <w:i/>
        </w:rPr>
        <w:t>– financiados por entidades de fomento, mediante convênios previamente aprovados por órgãos públicos, sociedades de economia mista, empre</w:t>
      </w:r>
      <w:r>
        <w:rPr>
          <w:i/>
        </w:rPr>
        <w:t>sas públicas ou empresas</w:t>
      </w:r>
      <w:r>
        <w:rPr>
          <w:i/>
          <w:spacing w:val="-11"/>
        </w:rPr>
        <w:t xml:space="preserve"> </w:t>
      </w:r>
      <w:r>
        <w:rPr>
          <w:i/>
        </w:rPr>
        <w:t>privadas;</w:t>
      </w:r>
    </w:p>
    <w:p w:rsidR="00A40C75" w:rsidRDefault="00FA5C65">
      <w:pPr>
        <w:pStyle w:val="PargrafodaLista"/>
        <w:numPr>
          <w:ilvl w:val="1"/>
          <w:numId w:val="1"/>
        </w:numPr>
        <w:tabs>
          <w:tab w:val="left" w:pos="810"/>
        </w:tabs>
        <w:ind w:left="501" w:right="233" w:firstLine="0"/>
        <w:rPr>
          <w:i/>
        </w:rPr>
      </w:pPr>
      <w:r>
        <w:rPr>
          <w:i/>
        </w:rPr>
        <w:t>- autofinanciados, sendo mantidos mediante recursos obtidos em contratos de prestação de serviços</w:t>
      </w:r>
      <w:r>
        <w:rPr>
          <w:i/>
          <w:spacing w:val="-1"/>
        </w:rPr>
        <w:t xml:space="preserve"> </w:t>
      </w:r>
      <w:r>
        <w:rPr>
          <w:i/>
        </w:rPr>
        <w:t>educacionais</w:t>
      </w:r>
    </w:p>
    <w:p w:rsidR="00A40C75" w:rsidRDefault="00A40C75">
      <w:pPr>
        <w:pStyle w:val="Corpodetexto"/>
        <w:rPr>
          <w:sz w:val="24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502"/>
        </w:tabs>
        <w:spacing w:before="143"/>
      </w:pPr>
      <w:r>
        <w:t>Subunidade / Unidade</w:t>
      </w:r>
      <w:r>
        <w:rPr>
          <w:spacing w:val="-1"/>
        </w:rPr>
        <w:t xml:space="preserve"> </w:t>
      </w:r>
      <w:r>
        <w:t>Responsável:</w:t>
      </w:r>
    </w:p>
    <w:p w:rsidR="00A40C75" w:rsidRDefault="007A699B">
      <w:pPr>
        <w:pStyle w:val="Corpodetexto"/>
        <w:spacing w:before="1"/>
        <w:rPr>
          <w:b/>
          <w:i w:val="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88900</wp:posOffset>
                </wp:positionV>
                <wp:extent cx="5798820" cy="24130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413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75" w:rsidRDefault="00FA5C65">
                            <w:pPr>
                              <w:pStyle w:val="Corpodetexto"/>
                              <w:spacing w:line="247" w:lineRule="exact"/>
                              <w:ind w:left="28"/>
                            </w:pPr>
                            <w:r>
                              <w:t xml:space="preserve">Consultar </w:t>
                            </w:r>
                            <w:r>
                              <w:t>Resolução CONSEPE nº 1265/2015, Art. 5º e 6º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3.65pt;margin-top:7pt;width:456.6pt;height:1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" fillcolor="#b6dde8" stroked="f">
                <v:textbox inset="0,0,0,0">
                  <w:txbxContent>
                    <w:p w:rsidR="00A40C75" w:rsidRDefault="00FA5C65">
                      <w:pPr>
                        <w:pStyle w:val="Corpodetexto"/>
                        <w:spacing w:line="247" w:lineRule="exact"/>
                        <w:ind w:left="28"/>
                      </w:pPr>
                      <w:r>
                        <w:t xml:space="preserve">Consultar </w:t>
                      </w:r>
                      <w:r>
                        <w:t>Resolução CONSEPE nº 1265/2015, Art. 5º e 6º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0C75" w:rsidRDefault="00A40C75">
      <w:pPr>
        <w:pStyle w:val="Corpodetexto"/>
        <w:spacing w:before="8"/>
        <w:rPr>
          <w:b/>
          <w:i w:val="0"/>
          <w:sz w:val="26"/>
        </w:rPr>
      </w:pPr>
    </w:p>
    <w:p w:rsidR="00A40C75" w:rsidRDefault="00FA5C65">
      <w:pPr>
        <w:pStyle w:val="PargrafodaLista"/>
        <w:numPr>
          <w:ilvl w:val="0"/>
          <w:numId w:val="1"/>
        </w:numPr>
        <w:tabs>
          <w:tab w:val="left" w:pos="502"/>
        </w:tabs>
        <w:spacing w:before="90"/>
        <w:rPr>
          <w:b/>
          <w:sz w:val="24"/>
        </w:rPr>
      </w:pPr>
      <w:r>
        <w:rPr>
          <w:b/>
          <w:sz w:val="24"/>
        </w:rPr>
        <w:t>Coordenação:</w:t>
      </w:r>
    </w:p>
    <w:p w:rsidR="00A40C75" w:rsidRDefault="007A699B">
      <w:pPr>
        <w:pStyle w:val="Corpodetexto"/>
        <w:spacing w:before="1"/>
        <w:rPr>
          <w:b/>
          <w:i w:val="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88900</wp:posOffset>
                </wp:positionV>
                <wp:extent cx="5798820" cy="2413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413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75" w:rsidRDefault="00FA5C65">
                            <w:pPr>
                              <w:pStyle w:val="Corpodetexto"/>
                              <w:spacing w:line="247" w:lineRule="exact"/>
                              <w:ind w:left="28"/>
                            </w:pPr>
                            <w:r>
                              <w:t xml:space="preserve">Consultar </w:t>
                            </w:r>
                            <w:r>
                              <w:t>Resolução CONSEPE nº 1265/2015, Arts. 17 e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3.65pt;margin-top:7pt;width:456.6pt;height:1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" fillcolor="#b6dde8" stroked="f">
                <v:textbox inset="0,0,0,0">
                  <w:txbxContent>
                    <w:p w:rsidR="00A40C75" w:rsidRDefault="00FA5C65">
                      <w:pPr>
                        <w:pStyle w:val="Corpodetexto"/>
                        <w:spacing w:line="247" w:lineRule="exact"/>
                        <w:ind w:left="28"/>
                      </w:pPr>
                      <w:r>
                        <w:t xml:space="preserve">Consultar </w:t>
                      </w:r>
                      <w:r>
                        <w:t>Resolução CONSEPE nº 1265/2015, Arts. 17 e 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0C75" w:rsidRDefault="00FA5C65">
      <w:pPr>
        <w:spacing w:line="260" w:lineRule="exact"/>
        <w:ind w:left="142"/>
        <w:rPr>
          <w:b/>
          <w:sz w:val="24"/>
        </w:rPr>
      </w:pPr>
      <w:r>
        <w:rPr>
          <w:b/>
          <w:sz w:val="24"/>
        </w:rPr>
        <w:t>Coordenador (a):</w:t>
      </w:r>
    </w:p>
    <w:p w:rsidR="00A40C75" w:rsidRDefault="00FA5C65">
      <w:pPr>
        <w:pStyle w:val="Ttulo2"/>
        <w:spacing w:before="132"/>
      </w:pPr>
      <w:r>
        <w:t>Nome:</w:t>
      </w:r>
    </w:p>
    <w:p w:rsidR="00A40C75" w:rsidRDefault="00FA5C65">
      <w:pPr>
        <w:spacing w:before="139"/>
        <w:ind w:left="142"/>
        <w:rPr>
          <w:sz w:val="24"/>
        </w:rPr>
      </w:pPr>
      <w:r>
        <w:rPr>
          <w:sz w:val="24"/>
        </w:rPr>
        <w:t>Titulação:</w:t>
      </w:r>
    </w:p>
    <w:p w:rsidR="00A40C75" w:rsidRDefault="00FA5C65">
      <w:pPr>
        <w:tabs>
          <w:tab w:val="left" w:pos="2920"/>
          <w:tab w:val="left" w:pos="2987"/>
        </w:tabs>
        <w:spacing w:before="137" w:line="360" w:lineRule="auto"/>
        <w:ind w:left="142" w:right="3680"/>
        <w:rPr>
          <w:sz w:val="24"/>
        </w:rPr>
      </w:pP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de Lotação:</w:t>
      </w:r>
      <w:r>
        <w:rPr>
          <w:sz w:val="24"/>
        </w:rPr>
        <w:tab/>
        <w:t xml:space="preserve">Telefone da Unidade </w:t>
      </w:r>
      <w:r>
        <w:rPr>
          <w:spacing w:val="-3"/>
          <w:sz w:val="24"/>
        </w:rPr>
        <w:t xml:space="preserve">(ramal): </w:t>
      </w:r>
      <w:r>
        <w:rPr>
          <w:sz w:val="24"/>
        </w:rPr>
        <w:t>Telefone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residencial:</w:t>
      </w:r>
      <w:r>
        <w:rPr>
          <w:sz w:val="24"/>
        </w:rPr>
        <w:tab/>
      </w:r>
      <w:r>
        <w:rPr>
          <w:sz w:val="24"/>
        </w:rPr>
        <w:tab/>
        <w:t>Telefone celular:</w:t>
      </w:r>
    </w:p>
    <w:p w:rsidR="00A40C75" w:rsidRDefault="00FA5C65">
      <w:pPr>
        <w:ind w:left="142"/>
        <w:rPr>
          <w:sz w:val="24"/>
        </w:rPr>
      </w:pPr>
      <w:r>
        <w:rPr>
          <w:sz w:val="24"/>
        </w:rPr>
        <w:t>E-mail:</w:t>
      </w:r>
    </w:p>
    <w:p w:rsidR="00A40C75" w:rsidRDefault="007A699B">
      <w:pPr>
        <w:pStyle w:val="Corpodetexto"/>
        <w:spacing w:before="5"/>
        <w:rPr>
          <w:i w:val="0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3E1A3" id="Rectangle 3" o:spid="_x0000_s1026" style="position:absolute;margin-left:85.1pt;margin-top:16.0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c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L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40C75" w:rsidRDefault="00A40C75">
      <w:pPr>
        <w:pStyle w:val="Corpodetexto"/>
        <w:spacing w:before="5"/>
        <w:rPr>
          <w:i w:val="0"/>
          <w:sz w:val="6"/>
        </w:rPr>
      </w:pPr>
    </w:p>
    <w:p w:rsidR="00A40C75" w:rsidRDefault="007A699B">
      <w:pPr>
        <w:pStyle w:val="Corpodetexto"/>
        <w:ind w:left="113"/>
        <w:rPr>
          <w:i w:val="0"/>
          <w:sz w:val="20"/>
        </w:rPr>
      </w:pPr>
      <w:r>
        <w:rPr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798820" cy="492760"/>
                <wp:effectExtent l="0" t="1270" r="0" b="12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4927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75" w:rsidRDefault="00FA5C65">
                            <w:pPr>
                              <w:pStyle w:val="Corpodetexto"/>
                              <w:spacing w:line="350" w:lineRule="auto"/>
                              <w:ind w:left="28" w:right="725"/>
                            </w:pPr>
                            <w:r>
                              <w:rPr>
                                <w:rFonts w:ascii="Carlito" w:hAnsi="Carlito"/>
                                <w:i w:val="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Carlito" w:hAnsi="Carlito"/>
                                <w:i w:val="0"/>
                              </w:rPr>
                              <w:t xml:space="preserve"> </w:t>
                            </w:r>
                            <w:r>
                              <w:t xml:space="preserve">Consultar normas específicas vigentes da educação à distância, dentre as quais, a Resolução </w:t>
                            </w:r>
                            <w:r>
                              <w:t>CONSEPE nº 1265/2015, Art. 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456.6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" fillcolor="#b6dde8" stroked="f">
                <v:textbox inset="0,0,0,0">
                  <w:txbxContent>
                    <w:p w:rsidR="00A40C75" w:rsidRDefault="00FA5C65">
                      <w:pPr>
                        <w:pStyle w:val="Corpodetexto"/>
                        <w:spacing w:line="350" w:lineRule="auto"/>
                        <w:ind w:left="28" w:right="725"/>
                      </w:pPr>
                      <w:r>
                        <w:rPr>
                          <w:rFonts w:ascii="Carlito" w:hAnsi="Carlito"/>
                          <w:i w:val="0"/>
                          <w:vertAlign w:val="superscript"/>
                        </w:rPr>
                        <w:t>1</w:t>
                      </w:r>
                      <w:r>
                        <w:rPr>
                          <w:rFonts w:ascii="Carlito" w:hAnsi="Carlito"/>
                          <w:i w:val="0"/>
                        </w:rPr>
                        <w:t xml:space="preserve"> </w:t>
                      </w:r>
                      <w:r>
                        <w:t xml:space="preserve">Consultar normas específicas vigentes da educação à distância, dentre as quais, a Resolução </w:t>
                      </w:r>
                      <w:r>
                        <w:t>CONSEPE nº 1265/2015, Art. 44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C75" w:rsidRDefault="00A40C75">
      <w:pPr>
        <w:pStyle w:val="Corpodetexto"/>
        <w:spacing w:before="4"/>
        <w:rPr>
          <w:i w:val="0"/>
          <w:sz w:val="9"/>
        </w:rPr>
      </w:pPr>
    </w:p>
    <w:p w:rsidR="00A40C75" w:rsidRDefault="00A40C75">
      <w:pPr>
        <w:pStyle w:val="Corpodetexto"/>
        <w:spacing w:before="4"/>
        <w:rPr>
          <w:rFonts w:ascii="Verdana"/>
          <w:i w:val="0"/>
          <w:sz w:val="17"/>
        </w:rPr>
      </w:pPr>
    </w:p>
    <w:p w:rsidR="003F50D2" w:rsidRDefault="003F50D2">
      <w:pPr>
        <w:pStyle w:val="Corpodetexto"/>
        <w:spacing w:before="4"/>
        <w:rPr>
          <w:rFonts w:ascii="Verdana"/>
          <w:i w:val="0"/>
          <w:sz w:val="17"/>
        </w:rPr>
      </w:pPr>
    </w:p>
    <w:p w:rsidR="003F50D2" w:rsidRDefault="003F50D2">
      <w:pPr>
        <w:pStyle w:val="Corpodetexto"/>
        <w:spacing w:before="4"/>
        <w:rPr>
          <w:rFonts w:ascii="Verdana"/>
          <w:i w:val="0"/>
          <w:sz w:val="17"/>
        </w:rPr>
      </w:pPr>
    </w:p>
    <w:p w:rsidR="003F50D2" w:rsidRDefault="003F50D2">
      <w:pPr>
        <w:pStyle w:val="Corpodetexto"/>
        <w:spacing w:before="4"/>
        <w:rPr>
          <w:rFonts w:ascii="Verdana"/>
          <w:i w:val="0"/>
          <w:sz w:val="17"/>
        </w:rPr>
      </w:pPr>
    </w:p>
    <w:p w:rsidR="00A40C75" w:rsidRDefault="00FA5C65">
      <w:pPr>
        <w:pStyle w:val="Ttulo2"/>
        <w:spacing w:before="90"/>
      </w:pPr>
      <w:r>
        <w:lastRenderedPageBreak/>
        <w:t>CPF (Digite o CPF sem ponto ou traço):</w:t>
      </w:r>
    </w:p>
    <w:p w:rsidR="00A40C75" w:rsidRDefault="00FA5C65">
      <w:pPr>
        <w:spacing w:before="140"/>
        <w:ind w:left="142"/>
        <w:rPr>
          <w:sz w:val="24"/>
        </w:rPr>
      </w:pPr>
      <w:r>
        <w:rPr>
          <w:sz w:val="24"/>
        </w:rPr>
        <w:t>Regime de trabalho:</w:t>
      </w:r>
    </w:p>
    <w:p w:rsidR="00A40C75" w:rsidRDefault="00FA5C65">
      <w:pPr>
        <w:spacing w:before="136"/>
        <w:ind w:left="142"/>
        <w:rPr>
          <w:sz w:val="24"/>
        </w:rPr>
      </w:pPr>
      <w:r>
        <w:rPr>
          <w:sz w:val="24"/>
        </w:rPr>
        <w:t>Se “Outro”, especificar:</w:t>
      </w:r>
    </w:p>
    <w:p w:rsidR="00A40C75" w:rsidRDefault="00FA5C65">
      <w:pPr>
        <w:spacing w:before="140"/>
        <w:ind w:left="142"/>
        <w:rPr>
          <w:sz w:val="24"/>
        </w:rPr>
      </w:pPr>
      <w:r>
        <w:rPr>
          <w:sz w:val="24"/>
        </w:rPr>
        <w:t>Sexo:</w:t>
      </w:r>
    </w:p>
    <w:p w:rsidR="00A40C75" w:rsidRDefault="00A40C75">
      <w:pPr>
        <w:pStyle w:val="Corpodetexto"/>
        <w:rPr>
          <w:i w:val="0"/>
          <w:sz w:val="26"/>
        </w:rPr>
      </w:pPr>
    </w:p>
    <w:p w:rsidR="00A40C75" w:rsidRDefault="00A40C75">
      <w:pPr>
        <w:pStyle w:val="Corpodetexto"/>
        <w:spacing w:before="4"/>
        <w:rPr>
          <w:i w:val="0"/>
        </w:rPr>
      </w:pPr>
    </w:p>
    <w:p w:rsidR="00A40C75" w:rsidRDefault="00FA5C65">
      <w:pPr>
        <w:spacing w:before="1"/>
        <w:ind w:left="142"/>
        <w:rPr>
          <w:b/>
          <w:sz w:val="24"/>
        </w:rPr>
      </w:pPr>
      <w:r>
        <w:rPr>
          <w:b/>
          <w:sz w:val="24"/>
        </w:rPr>
        <w:t>Vice-coordenador (a):</w:t>
      </w:r>
    </w:p>
    <w:p w:rsidR="00A40C75" w:rsidRDefault="00FA5C65">
      <w:pPr>
        <w:spacing w:before="132"/>
        <w:ind w:left="142"/>
        <w:rPr>
          <w:sz w:val="24"/>
        </w:rPr>
      </w:pPr>
      <w:r>
        <w:rPr>
          <w:sz w:val="24"/>
        </w:rPr>
        <w:t>Nome:</w:t>
      </w:r>
    </w:p>
    <w:p w:rsidR="00A40C75" w:rsidRDefault="00FA5C65">
      <w:pPr>
        <w:spacing w:before="139"/>
        <w:ind w:left="142"/>
        <w:rPr>
          <w:sz w:val="24"/>
        </w:rPr>
      </w:pPr>
      <w:r>
        <w:rPr>
          <w:sz w:val="24"/>
        </w:rPr>
        <w:t>Titulação:</w:t>
      </w:r>
    </w:p>
    <w:p w:rsidR="00A40C75" w:rsidRDefault="00FA5C65">
      <w:pPr>
        <w:tabs>
          <w:tab w:val="left" w:pos="2920"/>
        </w:tabs>
        <w:spacing w:before="137"/>
        <w:ind w:left="142"/>
        <w:rPr>
          <w:sz w:val="24"/>
        </w:rPr>
      </w:pP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de Lotação:</w:t>
      </w:r>
      <w:r>
        <w:rPr>
          <w:sz w:val="24"/>
        </w:rPr>
        <w:tab/>
      </w:r>
      <w:r>
        <w:rPr>
          <w:sz w:val="24"/>
        </w:rPr>
        <w:t>Telefone da Unidade</w:t>
      </w:r>
      <w:r>
        <w:rPr>
          <w:spacing w:val="-1"/>
          <w:sz w:val="24"/>
        </w:rPr>
        <w:t xml:space="preserve"> </w:t>
      </w:r>
      <w:r>
        <w:rPr>
          <w:sz w:val="24"/>
        </w:rPr>
        <w:t>(ramal):</w:t>
      </w:r>
    </w:p>
    <w:p w:rsidR="00A40C75" w:rsidRDefault="00FA5C65">
      <w:pPr>
        <w:tabs>
          <w:tab w:val="left" w:pos="2987"/>
        </w:tabs>
        <w:spacing w:before="139"/>
        <w:ind w:left="142"/>
        <w:rPr>
          <w:sz w:val="24"/>
        </w:rPr>
      </w:pPr>
      <w:r>
        <w:rPr>
          <w:sz w:val="24"/>
        </w:rPr>
        <w:t>Telefone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residencial:</w:t>
      </w:r>
      <w:r>
        <w:rPr>
          <w:sz w:val="24"/>
        </w:rPr>
        <w:tab/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celular:</w:t>
      </w:r>
    </w:p>
    <w:p w:rsidR="00A40C75" w:rsidRDefault="00FA5C65">
      <w:pPr>
        <w:spacing w:before="137"/>
        <w:ind w:left="142"/>
        <w:rPr>
          <w:sz w:val="24"/>
        </w:rPr>
      </w:pPr>
      <w:r>
        <w:rPr>
          <w:sz w:val="24"/>
        </w:rPr>
        <w:t>E-mail:</w:t>
      </w:r>
    </w:p>
    <w:p w:rsidR="00A40C75" w:rsidRDefault="00FA5C65">
      <w:pPr>
        <w:spacing w:before="139"/>
        <w:ind w:left="142"/>
        <w:rPr>
          <w:sz w:val="24"/>
        </w:rPr>
      </w:pPr>
      <w:r>
        <w:rPr>
          <w:sz w:val="24"/>
        </w:rPr>
        <w:t>CPF (Digite o CPF sem ponto ou traço):</w:t>
      </w:r>
    </w:p>
    <w:p w:rsidR="00A40C75" w:rsidRDefault="00FA5C65">
      <w:pPr>
        <w:spacing w:before="137"/>
        <w:ind w:left="142"/>
        <w:rPr>
          <w:sz w:val="24"/>
        </w:rPr>
      </w:pPr>
      <w:r>
        <w:rPr>
          <w:sz w:val="24"/>
        </w:rPr>
        <w:t>Regime de trabalho:</w:t>
      </w:r>
    </w:p>
    <w:p w:rsidR="00A40C75" w:rsidRDefault="00FA5C65">
      <w:pPr>
        <w:spacing w:before="137"/>
        <w:ind w:left="142"/>
        <w:rPr>
          <w:sz w:val="24"/>
        </w:rPr>
      </w:pPr>
      <w:r>
        <w:rPr>
          <w:sz w:val="24"/>
        </w:rPr>
        <w:t>Se “Outro”, especificar:</w:t>
      </w:r>
    </w:p>
    <w:p w:rsidR="00A40C75" w:rsidRDefault="00FA5C65">
      <w:pPr>
        <w:spacing w:before="139"/>
        <w:ind w:left="142"/>
        <w:rPr>
          <w:sz w:val="24"/>
        </w:rPr>
      </w:pPr>
      <w:r>
        <w:rPr>
          <w:sz w:val="24"/>
        </w:rPr>
        <w:t>Sexo:</w:t>
      </w:r>
    </w:p>
    <w:p w:rsidR="00A40C75" w:rsidRDefault="00A40C75">
      <w:pPr>
        <w:pStyle w:val="Corpodetexto"/>
        <w:rPr>
          <w:i w:val="0"/>
          <w:sz w:val="26"/>
        </w:rPr>
      </w:pPr>
    </w:p>
    <w:p w:rsidR="00A40C75" w:rsidRDefault="00A40C75">
      <w:pPr>
        <w:pStyle w:val="Corpodetexto"/>
        <w:spacing w:before="5"/>
        <w:rPr>
          <w:i w:val="0"/>
        </w:rPr>
      </w:pPr>
    </w:p>
    <w:p w:rsidR="00A40C75" w:rsidRDefault="00FA5C65">
      <w:pPr>
        <w:pStyle w:val="PargrafodaLista"/>
        <w:numPr>
          <w:ilvl w:val="0"/>
          <w:numId w:val="1"/>
        </w:numPr>
        <w:tabs>
          <w:tab w:val="left" w:pos="502"/>
        </w:tabs>
        <w:rPr>
          <w:b/>
          <w:sz w:val="24"/>
        </w:rPr>
      </w:pPr>
      <w:r>
        <w:rPr>
          <w:b/>
          <w:sz w:val="24"/>
        </w:rPr>
        <w:t>Carga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Horária:</w:t>
      </w:r>
    </w:p>
    <w:p w:rsidR="00A40C75" w:rsidRPr="002B2451" w:rsidRDefault="00FA5C65" w:rsidP="00B06616">
      <w:pPr>
        <w:pStyle w:val="Corpodetexto"/>
        <w:tabs>
          <w:tab w:val="left" w:pos="9244"/>
        </w:tabs>
        <w:spacing w:before="5" w:line="380" w:lineRule="atLeast"/>
        <w:ind w:left="501" w:right="199" w:hanging="389"/>
        <w:jc w:val="both"/>
        <w:rPr>
          <w:u w:val="single"/>
        </w:rPr>
      </w:pPr>
      <w:r>
        <w:rPr>
          <w:spacing w:val="-27"/>
          <w:shd w:val="clear" w:color="auto" w:fill="B6DDE8"/>
        </w:rPr>
        <w:t xml:space="preserve"> </w:t>
      </w:r>
      <w:r>
        <w:rPr>
          <w:shd w:val="clear" w:color="auto" w:fill="B6DDE8"/>
        </w:rPr>
        <w:t>Consultar Resolução CONSEPE nº 1265/2015, Art.</w:t>
      </w:r>
      <w:r>
        <w:rPr>
          <w:spacing w:val="-11"/>
          <w:shd w:val="clear" w:color="auto" w:fill="B6DDE8"/>
        </w:rPr>
        <w:t xml:space="preserve"> </w:t>
      </w:r>
      <w:r>
        <w:rPr>
          <w:shd w:val="clear" w:color="auto" w:fill="B6DDE8"/>
        </w:rPr>
        <w:t>5º,</w:t>
      </w:r>
      <w:r>
        <w:rPr>
          <w:spacing w:val="-1"/>
          <w:shd w:val="clear" w:color="auto" w:fill="B6DDE8"/>
        </w:rPr>
        <w:t xml:space="preserve"> </w:t>
      </w:r>
      <w:r>
        <w:rPr>
          <w:shd w:val="clear" w:color="auto" w:fill="B6DDE8"/>
        </w:rPr>
        <w:t>§1º</w:t>
      </w:r>
      <w:r>
        <w:rPr>
          <w:shd w:val="clear" w:color="auto" w:fill="B6DDE8"/>
        </w:rPr>
        <w:tab/>
      </w:r>
      <w:r>
        <w:t xml:space="preserve"> No</w:t>
      </w:r>
      <w:r>
        <w:rPr>
          <w:spacing w:val="25"/>
        </w:rPr>
        <w:t xml:space="preserve"> </w:t>
      </w:r>
      <w:r>
        <w:t>mínimo,</w:t>
      </w:r>
      <w:r>
        <w:rPr>
          <w:spacing w:val="24"/>
        </w:rPr>
        <w:t xml:space="preserve"> </w:t>
      </w:r>
      <w:r>
        <w:t>360</w:t>
      </w:r>
      <w:r>
        <w:rPr>
          <w:spacing w:val="26"/>
        </w:rPr>
        <w:t xml:space="preserve"> </w:t>
      </w:r>
      <w:r>
        <w:t>(trezentos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sessenta)</w:t>
      </w:r>
      <w:r>
        <w:rPr>
          <w:spacing w:val="23"/>
        </w:rPr>
        <w:t xml:space="preserve"> </w:t>
      </w:r>
      <w:r>
        <w:t>horas</w:t>
      </w:r>
      <w:r>
        <w:rPr>
          <w:spacing w:val="24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disciplinas,</w:t>
      </w:r>
      <w:r w:rsidR="002B2451">
        <w:t xml:space="preserve"> </w:t>
      </w:r>
      <w:r w:rsidR="00B06616">
        <w:rPr>
          <w:u w:val="single"/>
        </w:rPr>
        <w:t>nã</w:t>
      </w:r>
      <w:r w:rsidR="002B2451">
        <w:rPr>
          <w:u w:val="single"/>
        </w:rPr>
        <w:t xml:space="preserve">o computado o tempo de estudo individual ou em grupo, sem assistência docente, e </w:t>
      </w:r>
      <w:r w:rsidR="00B06616">
        <w:rPr>
          <w:u w:val="single"/>
        </w:rPr>
        <w:t xml:space="preserve">o </w:t>
      </w:r>
      <w:r w:rsidR="002B2451">
        <w:rPr>
          <w:u w:val="single"/>
        </w:rPr>
        <w:t xml:space="preserve">destinado </w:t>
      </w:r>
      <w:r w:rsidR="00B06616">
        <w:rPr>
          <w:u w:val="single"/>
        </w:rPr>
        <w:t>à elaboração indiv</w:t>
      </w:r>
      <w:r w:rsidR="008A4A44">
        <w:rPr>
          <w:u w:val="single"/>
        </w:rPr>
        <w:t>idual do trabalho de conclusão do</w:t>
      </w:r>
      <w:r w:rsidR="00B06616">
        <w:rPr>
          <w:u w:val="single"/>
        </w:rPr>
        <w:t xml:space="preserve"> curso.</w:t>
      </w:r>
    </w:p>
    <w:p w:rsidR="00A40C75" w:rsidRDefault="00A40C75" w:rsidP="00B06616">
      <w:pPr>
        <w:pStyle w:val="Corpodetexto"/>
        <w:jc w:val="both"/>
        <w:rPr>
          <w:sz w:val="24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502"/>
        </w:tabs>
        <w:spacing w:before="143"/>
      </w:pPr>
      <w:r>
        <w:t>Público</w:t>
      </w:r>
      <w:r>
        <w:rPr>
          <w:spacing w:val="-1"/>
        </w:rPr>
        <w:t xml:space="preserve"> </w:t>
      </w:r>
      <w:r>
        <w:t>Alvo:</w:t>
      </w:r>
    </w:p>
    <w:p w:rsidR="00A40C75" w:rsidRDefault="00FA5C65">
      <w:pPr>
        <w:pStyle w:val="Corpodetexto"/>
        <w:tabs>
          <w:tab w:val="left" w:pos="9244"/>
        </w:tabs>
        <w:spacing w:before="134"/>
        <w:ind w:left="557" w:hanging="444"/>
      </w:pPr>
      <w:r>
        <w:rPr>
          <w:spacing w:val="-27"/>
          <w:shd w:val="clear" w:color="auto" w:fill="B6DDE8"/>
        </w:rPr>
        <w:t xml:space="preserve"> </w:t>
      </w:r>
      <w:r>
        <w:rPr>
          <w:shd w:val="clear" w:color="auto" w:fill="B6DDE8"/>
        </w:rPr>
        <w:t>Consultar Resolução CONSEPE nº 1265/2015, Arts. 19 e 20; 22 e</w:t>
      </w:r>
      <w:r>
        <w:rPr>
          <w:spacing w:val="-12"/>
          <w:shd w:val="clear" w:color="auto" w:fill="B6DDE8"/>
        </w:rPr>
        <w:t xml:space="preserve"> </w:t>
      </w:r>
      <w:r>
        <w:rPr>
          <w:shd w:val="clear" w:color="auto" w:fill="B6DDE8"/>
        </w:rPr>
        <w:t>23</w:t>
      </w:r>
      <w:r>
        <w:rPr>
          <w:shd w:val="clear" w:color="auto" w:fill="B6DDE8"/>
        </w:rPr>
        <w:tab/>
      </w:r>
    </w:p>
    <w:p w:rsidR="00A40C75" w:rsidRDefault="00FA5C65" w:rsidP="001351F9">
      <w:pPr>
        <w:pStyle w:val="Corpodetexto"/>
        <w:spacing w:before="126"/>
        <w:ind w:left="501" w:right="236" w:firstLine="55"/>
        <w:jc w:val="both"/>
      </w:pPr>
      <w:r>
        <w:t xml:space="preserve">Definição do público-alvo e a contribuição que pretende dar em termos de competências e </w:t>
      </w:r>
      <w:r>
        <w:t>habilitações aos egressos;</w:t>
      </w:r>
    </w:p>
    <w:p w:rsidR="00A40C75" w:rsidRDefault="00FA5C65" w:rsidP="001351F9">
      <w:pPr>
        <w:pStyle w:val="Corpodetexto"/>
        <w:spacing w:before="1"/>
        <w:ind w:left="501" w:right="236"/>
        <w:jc w:val="both"/>
      </w:pPr>
      <w:r>
        <w:t>Devem ser portadores de diploma de curso superior reconhecido pelo MEC e qu</w:t>
      </w:r>
      <w:r>
        <w:t xml:space="preserve">e preencham os </w:t>
      </w:r>
      <w:r>
        <w:t>requisitos exigidos no edital do processo seletivo;</w:t>
      </w:r>
    </w:p>
    <w:p w:rsidR="00A40C75" w:rsidRDefault="00FA5C65" w:rsidP="001351F9">
      <w:pPr>
        <w:pStyle w:val="Corpodetexto"/>
        <w:spacing w:line="251" w:lineRule="exact"/>
        <w:ind w:left="501" w:right="236"/>
        <w:jc w:val="both"/>
      </w:pPr>
      <w:r>
        <w:t>Em cursos presenciais, o número de vagas não pode ser superior a 50 (cinquenta);</w:t>
      </w:r>
    </w:p>
    <w:p w:rsidR="00A40C75" w:rsidRDefault="00FA5C65" w:rsidP="001351F9">
      <w:pPr>
        <w:pStyle w:val="Corpodetexto"/>
        <w:spacing w:before="1"/>
        <w:ind w:left="501" w:right="236"/>
        <w:jc w:val="both"/>
      </w:pPr>
      <w:r>
        <w:t>O</w:t>
      </w:r>
      <w:r w:rsidR="003C702E">
        <w:t xml:space="preserve">s cursos de especialização autofinanciados destinarão um mínimo de </w:t>
      </w:r>
      <w:r>
        <w:t xml:space="preserve">10 </w:t>
      </w:r>
      <w:r>
        <w:t xml:space="preserve">% (dez por cento) de </w:t>
      </w:r>
      <w:r>
        <w:t>suas vagas para servidores da</w:t>
      </w:r>
      <w:r>
        <w:rPr>
          <w:spacing w:val="-2"/>
        </w:rPr>
        <w:t xml:space="preserve"> </w:t>
      </w:r>
      <w:r>
        <w:t>UFMA;</w:t>
      </w:r>
    </w:p>
    <w:p w:rsidR="00A40C75" w:rsidRDefault="00FA5C65" w:rsidP="003C702E">
      <w:pPr>
        <w:pStyle w:val="Corpodetexto"/>
        <w:tabs>
          <w:tab w:val="left" w:pos="9214"/>
        </w:tabs>
        <w:spacing w:before="1"/>
        <w:ind w:left="501" w:right="236"/>
        <w:jc w:val="both"/>
      </w:pPr>
      <w:r>
        <w:t xml:space="preserve">No caso de não haver preenchimento, as vagas destinadas aos funcionários da UFMA poderão </w:t>
      </w:r>
      <w:r>
        <w:t>ser remanejadas para o público alvo do</w:t>
      </w:r>
      <w:r>
        <w:rPr>
          <w:spacing w:val="-6"/>
        </w:rPr>
        <w:t xml:space="preserve"> </w:t>
      </w:r>
      <w:r>
        <w:t>curso;</w:t>
      </w:r>
    </w:p>
    <w:p w:rsidR="00A40C75" w:rsidRPr="003C702E" w:rsidRDefault="003C702E" w:rsidP="001351F9">
      <w:pPr>
        <w:pStyle w:val="Corpodetexto"/>
        <w:spacing w:before="1"/>
        <w:ind w:left="501" w:right="236"/>
        <w:jc w:val="both"/>
        <w:rPr>
          <w:spacing w:val="-2"/>
        </w:rPr>
      </w:pPr>
      <w:r w:rsidRPr="003C702E">
        <w:rPr>
          <w:spacing w:val="-2"/>
        </w:rPr>
        <w:t>Os</w:t>
      </w:r>
      <w:r>
        <w:rPr>
          <w:spacing w:val="-2"/>
        </w:rPr>
        <w:t xml:space="preserve"> </w:t>
      </w:r>
      <w:r w:rsidR="00C14DAF">
        <w:rPr>
          <w:spacing w:val="-2"/>
        </w:rPr>
        <w:t xml:space="preserve">servidores da UFMA selecionados no processo seletivo do curso serão isentos de taxas e </w:t>
      </w:r>
      <w:r w:rsidR="00FA5C65">
        <w:rPr>
          <w:spacing w:val="-2"/>
        </w:rPr>
        <w:t>m</w:t>
      </w:r>
      <w:r w:rsidR="00FA5C65" w:rsidRPr="003C702E">
        <w:rPr>
          <w:spacing w:val="-2"/>
        </w:rPr>
        <w:t>ensa</w:t>
      </w:r>
      <w:r w:rsidR="00FA5C65">
        <w:rPr>
          <w:spacing w:val="-2"/>
        </w:rPr>
        <w:t>l</w:t>
      </w:r>
      <w:r w:rsidR="00FA5C65" w:rsidRPr="003C702E">
        <w:rPr>
          <w:spacing w:val="-2"/>
        </w:rPr>
        <w:t>ida</w:t>
      </w:r>
      <w:r w:rsidR="00FA5C65" w:rsidRPr="003C702E">
        <w:rPr>
          <w:spacing w:val="-2"/>
        </w:rPr>
        <w:t>d</w:t>
      </w:r>
      <w:r w:rsidR="00FA5C65" w:rsidRPr="003C702E">
        <w:rPr>
          <w:spacing w:val="-2"/>
        </w:rPr>
        <w:t>es,</w:t>
      </w:r>
      <w:r w:rsidR="00FA5C65" w:rsidRPr="003C702E">
        <w:rPr>
          <w:spacing w:val="-2"/>
        </w:rPr>
        <w:t xml:space="preserve"> </w:t>
      </w:r>
      <w:r w:rsidR="00FA5C65" w:rsidRPr="003C702E">
        <w:rPr>
          <w:spacing w:val="-2"/>
        </w:rPr>
        <w:t>d</w:t>
      </w:r>
      <w:r w:rsidR="00FA5C65" w:rsidRPr="003C702E">
        <w:rPr>
          <w:spacing w:val="-2"/>
        </w:rPr>
        <w:t>eve</w:t>
      </w:r>
      <w:r w:rsidR="00FA5C65">
        <w:rPr>
          <w:spacing w:val="-2"/>
        </w:rPr>
        <w:t>n</w:t>
      </w:r>
      <w:r w:rsidR="00FA5C65" w:rsidRPr="003C702E">
        <w:rPr>
          <w:spacing w:val="-2"/>
        </w:rPr>
        <w:t>do</w:t>
      </w:r>
      <w:r w:rsidR="00FA5C65" w:rsidRPr="003C702E">
        <w:rPr>
          <w:spacing w:val="-2"/>
        </w:rPr>
        <w:t xml:space="preserve"> </w:t>
      </w:r>
      <w:r w:rsidR="00FA5C65" w:rsidRPr="003C702E">
        <w:rPr>
          <w:spacing w:val="-2"/>
        </w:rPr>
        <w:t>a</w:t>
      </w:r>
      <w:r w:rsidR="00FA5C65">
        <w:rPr>
          <w:spacing w:val="-2"/>
        </w:rPr>
        <w:t>rc</w:t>
      </w:r>
      <w:r w:rsidR="00FA5C65" w:rsidRPr="003C702E">
        <w:rPr>
          <w:spacing w:val="-2"/>
        </w:rPr>
        <w:t>ar</w:t>
      </w:r>
      <w:r w:rsidR="00FA5C65" w:rsidRPr="003C702E">
        <w:rPr>
          <w:spacing w:val="-2"/>
        </w:rPr>
        <w:t xml:space="preserve"> </w:t>
      </w:r>
      <w:r w:rsidR="00FA5C65" w:rsidRPr="003C702E">
        <w:rPr>
          <w:spacing w:val="-2"/>
        </w:rPr>
        <w:t>c</w:t>
      </w:r>
      <w:r w:rsidR="00FA5C65" w:rsidRPr="003C702E">
        <w:rPr>
          <w:spacing w:val="-2"/>
        </w:rPr>
        <w:t>o</w:t>
      </w:r>
      <w:r w:rsidR="00C14DAF">
        <w:rPr>
          <w:spacing w:val="-2"/>
        </w:rPr>
        <w:t>m os valores referentes à aquisição de material didático</w:t>
      </w:r>
      <w:r w:rsidR="00FA5C65" w:rsidRPr="003C702E">
        <w:rPr>
          <w:spacing w:val="-2"/>
        </w:rPr>
        <w:t>.</w:t>
      </w:r>
    </w:p>
    <w:p w:rsidR="00A40C75" w:rsidRDefault="00A40C75" w:rsidP="001351F9">
      <w:pPr>
        <w:pStyle w:val="Corpodetexto"/>
        <w:ind w:right="236"/>
        <w:jc w:val="both"/>
        <w:rPr>
          <w:sz w:val="24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383"/>
        </w:tabs>
        <w:ind w:left="382" w:hanging="241"/>
      </w:pPr>
      <w:r>
        <w:t>Introdução</w:t>
      </w:r>
    </w:p>
    <w:p w:rsidR="00A40C75" w:rsidRDefault="00FA5C65">
      <w:pPr>
        <w:pStyle w:val="Corpodetexto"/>
        <w:spacing w:before="92"/>
        <w:ind w:left="501" w:right="227"/>
        <w:jc w:val="both"/>
      </w:pPr>
      <w:r>
        <w:t xml:space="preserve">Aspectos fundamentais que nortearam a criação do curso em termos de inserção no contexto </w:t>
      </w:r>
      <w:r>
        <w:t>global e das principais abordagens teórico-práticas pretendidas, além dos aspectos de inovação introduzidos por m</w:t>
      </w:r>
      <w:r>
        <w:t>eio do curso. Descrever as parcerias firmadas com outras organizações para desenvolvimento do curso, para as quais deverão ser anexados os termos de cooperação.</w:t>
      </w:r>
    </w:p>
    <w:p w:rsidR="00A40C75" w:rsidRDefault="00A40C75">
      <w:pPr>
        <w:pStyle w:val="Corpodetexto"/>
        <w:rPr>
          <w:sz w:val="24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383"/>
        </w:tabs>
        <w:spacing w:before="143"/>
        <w:ind w:left="382" w:hanging="241"/>
        <w:jc w:val="both"/>
      </w:pPr>
      <w:r>
        <w:t>Justificativa</w:t>
      </w:r>
    </w:p>
    <w:p w:rsidR="00A40C75" w:rsidRDefault="00FA5C65">
      <w:pPr>
        <w:pStyle w:val="Corpodetexto"/>
        <w:spacing w:before="134"/>
        <w:ind w:left="501" w:right="233"/>
        <w:jc w:val="both"/>
      </w:pPr>
      <w:r>
        <w:t xml:space="preserve">Razões que deram origem à criação do curso: Carências a serem supridas na área, </w:t>
      </w:r>
      <w:r>
        <w:t xml:space="preserve">formação </w:t>
      </w:r>
      <w:r>
        <w:t>profissional e contribuição para o desenvolvimento regional sob o ponto de vista econômico e social.</w:t>
      </w:r>
    </w:p>
    <w:p w:rsidR="00A40C75" w:rsidRDefault="00FA5C65">
      <w:pPr>
        <w:pStyle w:val="Ttulo1"/>
        <w:numPr>
          <w:ilvl w:val="0"/>
          <w:numId w:val="1"/>
        </w:numPr>
        <w:tabs>
          <w:tab w:val="left" w:pos="383"/>
        </w:tabs>
        <w:spacing w:before="141"/>
        <w:ind w:left="382" w:hanging="241"/>
        <w:jc w:val="both"/>
      </w:pPr>
      <w:r>
        <w:lastRenderedPageBreak/>
        <w:t>Objetivos:</w:t>
      </w:r>
    </w:p>
    <w:p w:rsidR="00A40C75" w:rsidRDefault="00FA5C65">
      <w:pPr>
        <w:pStyle w:val="Corpodetexto"/>
        <w:spacing w:before="135"/>
        <w:ind w:left="501"/>
        <w:jc w:val="both"/>
      </w:pPr>
      <w:r>
        <w:t>Geral e Específicos.</w:t>
      </w:r>
    </w:p>
    <w:p w:rsidR="00A40C75" w:rsidRDefault="00A40C75">
      <w:pPr>
        <w:pStyle w:val="Corpodetexto"/>
        <w:rPr>
          <w:sz w:val="24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383"/>
        </w:tabs>
        <w:spacing w:before="143"/>
        <w:ind w:left="382" w:hanging="241"/>
      </w:pPr>
      <w:r>
        <w:t>Conteúdo</w:t>
      </w:r>
      <w:r>
        <w:rPr>
          <w:spacing w:val="-1"/>
        </w:rPr>
        <w:t xml:space="preserve"> </w:t>
      </w:r>
      <w:r>
        <w:t>Programático:</w:t>
      </w:r>
    </w:p>
    <w:p w:rsidR="00A40C75" w:rsidRDefault="00A40C75">
      <w:pPr>
        <w:pStyle w:val="Corpodetexto"/>
        <w:rPr>
          <w:b/>
          <w:i w:val="0"/>
          <w:sz w:val="12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1669"/>
      </w:tblGrid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DISCIPLINA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C. HORÁRIA</w:t>
            </w:r>
          </w:p>
        </w:tc>
      </w:tr>
      <w:tr w:rsidR="00A40C75">
        <w:trPr>
          <w:trHeight w:val="254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EMENTA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PERÍODO</w:t>
            </w: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BIBLIOGRAFIA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DOCENTE RESPONSÁVEL: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DISCIPLINA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C. HORÁRIA</w:t>
            </w: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EMENTA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PERÍODO</w:t>
            </w: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BIBLIOGRAFIA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DOCENTE RESPONSÁVEL: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4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DISCIPLINA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C. HORÁRIA</w:t>
            </w:r>
          </w:p>
        </w:tc>
      </w:tr>
      <w:tr w:rsidR="00A40C75">
        <w:trPr>
          <w:trHeight w:val="249"/>
        </w:trPr>
        <w:tc>
          <w:tcPr>
            <w:tcW w:w="7262" w:type="dxa"/>
            <w:tcBorders>
              <w:bottom w:val="single" w:sz="6" w:space="0" w:color="000000"/>
            </w:tcBorders>
          </w:tcPr>
          <w:p w:rsidR="00A40C75" w:rsidRDefault="00FA5C65">
            <w:pPr>
              <w:pStyle w:val="TableParagraph"/>
              <w:spacing w:line="229" w:lineRule="exact"/>
              <w:ind w:left="107"/>
            </w:pPr>
            <w:r>
              <w:t>EMENTA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A40C75" w:rsidRDefault="00FA5C65">
            <w:pPr>
              <w:pStyle w:val="TableParagraph"/>
              <w:spacing w:line="229" w:lineRule="exact"/>
              <w:ind w:left="107"/>
            </w:pPr>
            <w:r>
              <w:t>PERÍODO</w:t>
            </w:r>
          </w:p>
        </w:tc>
      </w:tr>
      <w:tr w:rsidR="00A40C75">
        <w:trPr>
          <w:trHeight w:val="251"/>
        </w:trPr>
        <w:tc>
          <w:tcPr>
            <w:tcW w:w="7262" w:type="dxa"/>
            <w:tcBorders>
              <w:top w:val="single" w:sz="6" w:space="0" w:color="000000"/>
            </w:tcBorders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BIBLIOGRAFIA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DOCENTE RESPONSÁVEL: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DISCIPLINA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C. HORÁRIA</w:t>
            </w: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EMENTA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PERÍODO</w:t>
            </w:r>
          </w:p>
        </w:tc>
      </w:tr>
      <w:tr w:rsidR="00A40C75">
        <w:trPr>
          <w:trHeight w:val="254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BIBLIOGRAFIA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DOCENTE RESPONSÁVEL: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DISCIPLINA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C. HORÁRIA</w:t>
            </w: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EMENTA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PERÍODO</w:t>
            </w: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BIBLIOGRAFIA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4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DOCENTE RESPONSÁVEL: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DISCIPLINA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C. HORÁRIA</w:t>
            </w: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EMENTA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PERÍODO</w:t>
            </w: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BIBLIOGRAFIA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DOCENTE RESPONSÁVEL: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4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5" w:lineRule="exact"/>
              <w:ind w:left="107"/>
            </w:pPr>
            <w:r>
              <w:t>DISCIPLINA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5" w:lineRule="exact"/>
              <w:ind w:left="107"/>
            </w:pPr>
            <w:r>
              <w:t>C. HORÁRIA</w:t>
            </w:r>
          </w:p>
        </w:tc>
      </w:tr>
      <w:tr w:rsidR="00A40C75">
        <w:trPr>
          <w:trHeight w:val="251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EMENTA</w:t>
            </w:r>
          </w:p>
        </w:tc>
        <w:tc>
          <w:tcPr>
            <w:tcW w:w="1669" w:type="dxa"/>
          </w:tcPr>
          <w:p w:rsidR="00A40C75" w:rsidRDefault="00FA5C65">
            <w:pPr>
              <w:pStyle w:val="TableParagraph"/>
              <w:spacing w:line="232" w:lineRule="exact"/>
              <w:ind w:left="107"/>
            </w:pPr>
            <w:r>
              <w:t>PERÍODO</w:t>
            </w: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BIBLIOGRAFIA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  <w:tr w:rsidR="00A40C75">
        <w:trPr>
          <w:trHeight w:val="253"/>
        </w:trPr>
        <w:tc>
          <w:tcPr>
            <w:tcW w:w="7262" w:type="dxa"/>
          </w:tcPr>
          <w:p w:rsidR="00A40C75" w:rsidRDefault="00FA5C65">
            <w:pPr>
              <w:pStyle w:val="TableParagraph"/>
              <w:spacing w:line="234" w:lineRule="exact"/>
              <w:ind w:left="107"/>
            </w:pPr>
            <w:r>
              <w:t>DOCENTE RESPONSÁVEL:</w:t>
            </w:r>
          </w:p>
        </w:tc>
        <w:tc>
          <w:tcPr>
            <w:tcW w:w="1669" w:type="dxa"/>
          </w:tcPr>
          <w:p w:rsidR="00A40C75" w:rsidRDefault="00A40C75">
            <w:pPr>
              <w:pStyle w:val="TableParagraph"/>
              <w:rPr>
                <w:sz w:val="18"/>
              </w:rPr>
            </w:pPr>
          </w:p>
        </w:tc>
      </w:tr>
    </w:tbl>
    <w:p w:rsidR="00A40C75" w:rsidRPr="00C95D69" w:rsidRDefault="00A40C75">
      <w:pPr>
        <w:pStyle w:val="Corpodetexto"/>
        <w:rPr>
          <w:b/>
          <w:i w:val="0"/>
          <w:sz w:val="24"/>
          <w:szCs w:val="24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503"/>
        </w:tabs>
        <w:spacing w:before="90"/>
        <w:ind w:hanging="361"/>
      </w:pPr>
      <w:r>
        <w:t>Periodicidade, Cronograma das disciplinas e corpo</w:t>
      </w:r>
      <w:r>
        <w:rPr>
          <w:spacing w:val="-6"/>
        </w:rPr>
        <w:t xml:space="preserve"> </w:t>
      </w:r>
      <w:r>
        <w:t>docente:</w:t>
      </w:r>
    </w:p>
    <w:p w:rsidR="00A40C75" w:rsidRDefault="00FA5C65">
      <w:pPr>
        <w:pStyle w:val="Ttulo3"/>
        <w:spacing w:before="219"/>
      </w:pPr>
      <w:r>
        <w:t>Período:</w:t>
      </w:r>
    </w:p>
    <w:p w:rsidR="00A40C75" w:rsidRDefault="00FA5C65">
      <w:pPr>
        <w:pStyle w:val="Corpodetexto"/>
        <w:tabs>
          <w:tab w:val="left" w:pos="9244"/>
        </w:tabs>
        <w:spacing w:before="23" w:line="380" w:lineRule="exact"/>
        <w:ind w:left="501" w:right="199" w:hanging="389"/>
      </w:pPr>
      <w:r>
        <w:rPr>
          <w:spacing w:val="-27"/>
          <w:shd w:val="clear" w:color="auto" w:fill="B6DDE8"/>
        </w:rPr>
        <w:t xml:space="preserve"> </w:t>
      </w:r>
      <w:r>
        <w:rPr>
          <w:shd w:val="clear" w:color="auto" w:fill="B6DDE8"/>
        </w:rPr>
        <w:t>Consultar Resolução CONSEPE nº 1265/2015, Art. 5º, §2°</w:t>
      </w:r>
      <w:r>
        <w:rPr>
          <w:spacing w:val="-12"/>
          <w:shd w:val="clear" w:color="auto" w:fill="B6DDE8"/>
        </w:rPr>
        <w:t xml:space="preserve"> </w:t>
      </w:r>
      <w:r>
        <w:rPr>
          <w:shd w:val="clear" w:color="auto" w:fill="B6DDE8"/>
        </w:rPr>
        <w:t>e</w:t>
      </w:r>
      <w:r>
        <w:rPr>
          <w:spacing w:val="-2"/>
          <w:shd w:val="clear" w:color="auto" w:fill="B6DDE8"/>
        </w:rPr>
        <w:t xml:space="preserve"> </w:t>
      </w:r>
      <w:r>
        <w:rPr>
          <w:shd w:val="clear" w:color="auto" w:fill="B6DDE8"/>
        </w:rPr>
        <w:t>§3º</w:t>
      </w:r>
      <w:r>
        <w:rPr>
          <w:shd w:val="clear" w:color="auto" w:fill="B6DDE8"/>
        </w:rPr>
        <w:tab/>
      </w:r>
      <w:r>
        <w:t xml:space="preserve"> Informar a duração total do curso, incluindo oferta de disciplinas e defesa de</w:t>
      </w:r>
      <w:r>
        <w:rPr>
          <w:spacing w:val="-13"/>
        </w:rPr>
        <w:t xml:space="preserve"> </w:t>
      </w:r>
      <w:r>
        <w:t>TCC.</w:t>
      </w:r>
    </w:p>
    <w:p w:rsidR="00A40C75" w:rsidRDefault="00C95D69">
      <w:pPr>
        <w:pStyle w:val="Corpodetexto"/>
        <w:spacing w:before="1"/>
        <w:ind w:left="501"/>
      </w:pPr>
      <w:r>
        <w:t xml:space="preserve">A duração dos cursos de especialização, incluíndo a elaboração e defesa do trabalho de conclusão de curso, é de </w:t>
      </w:r>
      <w:r w:rsidR="00FA5C65">
        <w:t>6 (seis) a 18 (dezoito) meses.</w:t>
      </w:r>
    </w:p>
    <w:p w:rsidR="0034356B" w:rsidRDefault="0034356B">
      <w:pPr>
        <w:pStyle w:val="Corpodetexto"/>
        <w:ind w:left="501" w:right="226"/>
        <w:jc w:val="both"/>
      </w:pPr>
    </w:p>
    <w:p w:rsidR="00A40C75" w:rsidRDefault="0079656D">
      <w:pPr>
        <w:pStyle w:val="Corpodetexto"/>
        <w:ind w:left="501" w:right="226"/>
        <w:jc w:val="both"/>
      </w:pPr>
      <w:r>
        <w:t xml:space="preserve">Em caráter excepcional, e com base em seus respectivos projetos, cursos de pós-graduação lato sensu </w:t>
      </w:r>
      <w:r w:rsidR="00D91E72">
        <w:t xml:space="preserve">que demandem de um tempo de duração diferente do estipulado nos parágrafos anteriores </w:t>
      </w:r>
      <w:r w:rsidR="00FA5C65">
        <w:t>poderão ser aprovados pela Câmara de</w:t>
      </w:r>
      <w:r w:rsidR="00FA5C65">
        <w:rPr>
          <w:spacing w:val="-6"/>
        </w:rPr>
        <w:t xml:space="preserve"> </w:t>
      </w:r>
      <w:r w:rsidR="00FA5C65">
        <w:t>Pós-Graduação</w:t>
      </w:r>
      <w:r w:rsidR="00FA5C65">
        <w:t>.</w:t>
      </w:r>
    </w:p>
    <w:p w:rsidR="00A40C75" w:rsidRDefault="00A40C75">
      <w:pPr>
        <w:pStyle w:val="Corpodetexto"/>
        <w:rPr>
          <w:sz w:val="24"/>
        </w:rPr>
      </w:pPr>
    </w:p>
    <w:p w:rsidR="00A40C75" w:rsidRDefault="00A40C75">
      <w:pPr>
        <w:pStyle w:val="Corpodetexto"/>
        <w:spacing w:before="5"/>
        <w:rPr>
          <w:sz w:val="20"/>
        </w:rPr>
      </w:pPr>
    </w:p>
    <w:p w:rsidR="00A40C75" w:rsidRDefault="00FA5C65">
      <w:pPr>
        <w:pStyle w:val="Ttulo3"/>
      </w:pPr>
      <w:r>
        <w:t>Cronograma das disciplinas e corpo docente:</w:t>
      </w:r>
    </w:p>
    <w:p w:rsidR="00A40C75" w:rsidRDefault="00A40C75">
      <w:pPr>
        <w:pStyle w:val="Corpodetexto"/>
        <w:spacing w:before="5"/>
        <w:rPr>
          <w:b/>
          <w:i w:val="0"/>
          <w:sz w:val="13"/>
        </w:rPr>
      </w:pPr>
    </w:p>
    <w:p w:rsidR="00A40C75" w:rsidRDefault="00FA5C65">
      <w:pPr>
        <w:pStyle w:val="Corpodetexto"/>
        <w:tabs>
          <w:tab w:val="left" w:pos="9244"/>
        </w:tabs>
        <w:spacing w:before="92"/>
        <w:ind w:left="113"/>
      </w:pPr>
      <w:r>
        <w:rPr>
          <w:spacing w:val="-27"/>
          <w:shd w:val="clear" w:color="auto" w:fill="B6DDE8"/>
        </w:rPr>
        <w:t xml:space="preserve"> </w:t>
      </w:r>
      <w:r>
        <w:rPr>
          <w:shd w:val="clear" w:color="auto" w:fill="B6DDE8"/>
        </w:rPr>
        <w:t>Consultar Resolução CONSEPE nº 1265/2015, Arts. 13 a</w:t>
      </w:r>
      <w:r>
        <w:rPr>
          <w:spacing w:val="-10"/>
          <w:shd w:val="clear" w:color="auto" w:fill="B6DDE8"/>
        </w:rPr>
        <w:t xml:space="preserve"> </w:t>
      </w:r>
      <w:r>
        <w:rPr>
          <w:shd w:val="clear" w:color="auto" w:fill="B6DDE8"/>
        </w:rPr>
        <w:t>16</w:t>
      </w:r>
      <w:r>
        <w:rPr>
          <w:shd w:val="clear" w:color="auto" w:fill="B6DDE8"/>
        </w:rPr>
        <w:tab/>
      </w:r>
    </w:p>
    <w:p w:rsidR="00A40C75" w:rsidRDefault="00FA5C65">
      <w:pPr>
        <w:pStyle w:val="Corpodetexto"/>
        <w:spacing w:before="128" w:line="252" w:lineRule="exact"/>
        <w:ind w:left="501"/>
      </w:pPr>
      <w:r>
        <w:t>50% devem ser mestres ou doutores;</w:t>
      </w:r>
    </w:p>
    <w:p w:rsidR="00A40C75" w:rsidRDefault="00FA5C65">
      <w:pPr>
        <w:pStyle w:val="Corpodetexto"/>
        <w:spacing w:line="252" w:lineRule="exact"/>
        <w:ind w:left="501"/>
      </w:pPr>
      <w:r>
        <w:t>50% da carga horária deve ser ministrada por docentes ativos da UFMA.</w:t>
      </w:r>
    </w:p>
    <w:p w:rsidR="00A40C75" w:rsidRDefault="00A40C75">
      <w:pPr>
        <w:pStyle w:val="Corpodetexto"/>
        <w:spacing w:before="7"/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282"/>
        <w:gridCol w:w="1128"/>
        <w:gridCol w:w="2468"/>
        <w:gridCol w:w="985"/>
        <w:gridCol w:w="1272"/>
      </w:tblGrid>
      <w:tr w:rsidR="00A40C75">
        <w:trPr>
          <w:trHeight w:val="345"/>
        </w:trPr>
        <w:tc>
          <w:tcPr>
            <w:tcW w:w="1274" w:type="dxa"/>
          </w:tcPr>
          <w:p w:rsidR="00A40C75" w:rsidRDefault="00FA5C6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1282" w:type="dxa"/>
          </w:tcPr>
          <w:p w:rsidR="00A40C75" w:rsidRDefault="00FA5C6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128" w:type="dxa"/>
          </w:tcPr>
          <w:p w:rsidR="00A40C75" w:rsidRDefault="00FA5C6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Titulação</w:t>
            </w:r>
          </w:p>
        </w:tc>
        <w:tc>
          <w:tcPr>
            <w:tcW w:w="2468" w:type="dxa"/>
          </w:tcPr>
          <w:p w:rsidR="00A40C75" w:rsidRDefault="00FA5C6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Link do Currículo Lattes</w:t>
            </w:r>
          </w:p>
        </w:tc>
        <w:tc>
          <w:tcPr>
            <w:tcW w:w="985" w:type="dxa"/>
          </w:tcPr>
          <w:p w:rsidR="00A40C75" w:rsidRDefault="00FA5C6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Vínculo</w:t>
            </w:r>
          </w:p>
        </w:tc>
        <w:tc>
          <w:tcPr>
            <w:tcW w:w="1272" w:type="dxa"/>
          </w:tcPr>
          <w:p w:rsidR="00A40C75" w:rsidRDefault="00FA5C6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Regime</w:t>
            </w:r>
          </w:p>
        </w:tc>
      </w:tr>
      <w:tr w:rsidR="00A40C75">
        <w:trPr>
          <w:trHeight w:val="345"/>
        </w:trPr>
        <w:tc>
          <w:tcPr>
            <w:tcW w:w="1274" w:type="dxa"/>
          </w:tcPr>
          <w:p w:rsidR="00A40C75" w:rsidRDefault="00A40C75">
            <w:pPr>
              <w:pStyle w:val="TableParagraph"/>
            </w:pPr>
          </w:p>
        </w:tc>
        <w:tc>
          <w:tcPr>
            <w:tcW w:w="1282" w:type="dxa"/>
          </w:tcPr>
          <w:p w:rsidR="00A40C75" w:rsidRDefault="00A40C75">
            <w:pPr>
              <w:pStyle w:val="TableParagraph"/>
            </w:pPr>
          </w:p>
        </w:tc>
        <w:tc>
          <w:tcPr>
            <w:tcW w:w="1128" w:type="dxa"/>
          </w:tcPr>
          <w:p w:rsidR="00A40C75" w:rsidRDefault="00A40C75">
            <w:pPr>
              <w:pStyle w:val="TableParagraph"/>
            </w:pPr>
          </w:p>
        </w:tc>
        <w:tc>
          <w:tcPr>
            <w:tcW w:w="2468" w:type="dxa"/>
          </w:tcPr>
          <w:p w:rsidR="00A40C75" w:rsidRDefault="00A40C75">
            <w:pPr>
              <w:pStyle w:val="TableParagraph"/>
            </w:pPr>
          </w:p>
        </w:tc>
        <w:tc>
          <w:tcPr>
            <w:tcW w:w="985" w:type="dxa"/>
          </w:tcPr>
          <w:p w:rsidR="00A40C75" w:rsidRDefault="00A40C75">
            <w:pPr>
              <w:pStyle w:val="TableParagraph"/>
            </w:pPr>
          </w:p>
        </w:tc>
        <w:tc>
          <w:tcPr>
            <w:tcW w:w="1272" w:type="dxa"/>
          </w:tcPr>
          <w:p w:rsidR="00A40C75" w:rsidRDefault="00A40C75">
            <w:pPr>
              <w:pStyle w:val="TableParagraph"/>
            </w:pPr>
          </w:p>
        </w:tc>
      </w:tr>
      <w:tr w:rsidR="00A40C75">
        <w:trPr>
          <w:trHeight w:val="345"/>
        </w:trPr>
        <w:tc>
          <w:tcPr>
            <w:tcW w:w="1274" w:type="dxa"/>
          </w:tcPr>
          <w:p w:rsidR="00A40C75" w:rsidRDefault="00A40C75">
            <w:pPr>
              <w:pStyle w:val="TableParagraph"/>
            </w:pPr>
          </w:p>
        </w:tc>
        <w:tc>
          <w:tcPr>
            <w:tcW w:w="1282" w:type="dxa"/>
          </w:tcPr>
          <w:p w:rsidR="00A40C75" w:rsidRDefault="00A40C75">
            <w:pPr>
              <w:pStyle w:val="TableParagraph"/>
            </w:pPr>
          </w:p>
        </w:tc>
        <w:tc>
          <w:tcPr>
            <w:tcW w:w="1128" w:type="dxa"/>
          </w:tcPr>
          <w:p w:rsidR="00A40C75" w:rsidRDefault="00A40C75">
            <w:pPr>
              <w:pStyle w:val="TableParagraph"/>
            </w:pPr>
          </w:p>
        </w:tc>
        <w:tc>
          <w:tcPr>
            <w:tcW w:w="2468" w:type="dxa"/>
          </w:tcPr>
          <w:p w:rsidR="00A40C75" w:rsidRDefault="00A40C75">
            <w:pPr>
              <w:pStyle w:val="TableParagraph"/>
            </w:pPr>
          </w:p>
        </w:tc>
        <w:tc>
          <w:tcPr>
            <w:tcW w:w="985" w:type="dxa"/>
          </w:tcPr>
          <w:p w:rsidR="00A40C75" w:rsidRDefault="00A40C75">
            <w:pPr>
              <w:pStyle w:val="TableParagraph"/>
            </w:pPr>
          </w:p>
        </w:tc>
        <w:tc>
          <w:tcPr>
            <w:tcW w:w="1272" w:type="dxa"/>
          </w:tcPr>
          <w:p w:rsidR="00A40C75" w:rsidRDefault="00A40C75">
            <w:pPr>
              <w:pStyle w:val="TableParagraph"/>
            </w:pPr>
          </w:p>
        </w:tc>
      </w:tr>
    </w:tbl>
    <w:p w:rsidR="00A40C75" w:rsidRDefault="00A40C75">
      <w:pPr>
        <w:pStyle w:val="Corpodetexto"/>
        <w:rPr>
          <w:sz w:val="24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862"/>
        </w:tabs>
        <w:spacing w:before="138"/>
        <w:ind w:left="862" w:hanging="720"/>
        <w:jc w:val="both"/>
      </w:pPr>
      <w:r>
        <w:lastRenderedPageBreak/>
        <w:t>Metodologia:</w:t>
      </w:r>
    </w:p>
    <w:p w:rsidR="00A40C75" w:rsidRDefault="00FA5C65">
      <w:pPr>
        <w:pStyle w:val="Ttulo2"/>
        <w:spacing w:before="132" w:line="360" w:lineRule="auto"/>
        <w:ind w:left="861" w:right="235"/>
        <w:jc w:val="both"/>
      </w:pPr>
      <w:r>
        <w:t>Relacionar os recursos metodológicos a serem empregados no curso. Explicitar o uso de métodos inovadores de ensino e a forma como se pretende alcançar a integração entre teoria e prática.</w:t>
      </w:r>
    </w:p>
    <w:p w:rsidR="00A40C75" w:rsidRDefault="00A40C75">
      <w:pPr>
        <w:pStyle w:val="Corpodetexto"/>
        <w:spacing w:before="5"/>
        <w:rPr>
          <w:i w:val="0"/>
          <w:sz w:val="36"/>
        </w:rPr>
      </w:pPr>
    </w:p>
    <w:p w:rsidR="00A40C75" w:rsidRDefault="00FA5C65">
      <w:pPr>
        <w:pStyle w:val="PargrafodaLista"/>
        <w:numPr>
          <w:ilvl w:val="0"/>
          <w:numId w:val="1"/>
        </w:numPr>
        <w:tabs>
          <w:tab w:val="left" w:pos="862"/>
        </w:tabs>
        <w:spacing w:before="1"/>
        <w:ind w:left="862" w:hanging="720"/>
        <w:jc w:val="both"/>
        <w:rPr>
          <w:b/>
          <w:sz w:val="24"/>
        </w:rPr>
      </w:pPr>
      <w:r>
        <w:rPr>
          <w:b/>
          <w:sz w:val="24"/>
        </w:rPr>
        <w:t>Tecnologia:</w:t>
      </w:r>
    </w:p>
    <w:p w:rsidR="00A40C75" w:rsidRDefault="00FA5C65">
      <w:pPr>
        <w:spacing w:before="134" w:line="360" w:lineRule="auto"/>
        <w:ind w:left="861" w:right="236"/>
        <w:jc w:val="both"/>
        <w:rPr>
          <w:sz w:val="24"/>
        </w:rPr>
      </w:pPr>
      <w:r>
        <w:rPr>
          <w:sz w:val="24"/>
        </w:rPr>
        <w:t>Descrever a tecnologia empregada, principalmente no caso de curso a distância: plataforma, ferramentas específicas, recursos de multimídia, produção de material de apoio, sessões presenciais, tutoria, monitoria e outras informações relevantes.</w:t>
      </w:r>
    </w:p>
    <w:p w:rsidR="00A40C75" w:rsidRDefault="00A40C75">
      <w:pPr>
        <w:pStyle w:val="Corpodetexto"/>
        <w:spacing w:before="4"/>
        <w:rPr>
          <w:i w:val="0"/>
          <w:sz w:val="28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862"/>
        </w:tabs>
        <w:spacing w:before="90"/>
        <w:ind w:left="862" w:hanging="720"/>
        <w:jc w:val="both"/>
      </w:pPr>
      <w:r>
        <w:t>Infraestrutura</w:t>
      </w:r>
      <w:r>
        <w:rPr>
          <w:spacing w:val="-2"/>
        </w:rPr>
        <w:t xml:space="preserve"> </w:t>
      </w:r>
      <w:r>
        <w:t>Física:</w:t>
      </w:r>
    </w:p>
    <w:p w:rsidR="00A40C75" w:rsidRDefault="00FA5C65">
      <w:pPr>
        <w:pStyle w:val="Ttulo2"/>
        <w:spacing w:before="135" w:line="360" w:lineRule="auto"/>
        <w:ind w:left="861" w:right="229"/>
        <w:jc w:val="both"/>
      </w:pPr>
      <w:r>
        <w:t>Relacionar as condições de infraestrutura física, salas de aula, biblioteca, equipamentos e laboratórios, áreas de acesso especiais e demais instalações asseguradas aos professores e alunos do curso proposto.</w:t>
      </w:r>
    </w:p>
    <w:p w:rsidR="00A40C75" w:rsidRDefault="00A40C75">
      <w:pPr>
        <w:pStyle w:val="Corpodetexto"/>
        <w:spacing w:before="4"/>
        <w:rPr>
          <w:i w:val="0"/>
          <w:sz w:val="36"/>
        </w:rPr>
      </w:pPr>
    </w:p>
    <w:p w:rsidR="00A40C75" w:rsidRDefault="00FA5C65">
      <w:pPr>
        <w:pStyle w:val="PargrafodaLista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922" w:hanging="780"/>
        <w:rPr>
          <w:b/>
          <w:sz w:val="24"/>
        </w:rPr>
      </w:pPr>
      <w:r>
        <w:rPr>
          <w:b/>
          <w:sz w:val="24"/>
        </w:rPr>
        <w:t>Critério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Seleção:</w:t>
      </w:r>
    </w:p>
    <w:p w:rsidR="00A40C75" w:rsidRDefault="00FA5C65">
      <w:pPr>
        <w:pStyle w:val="Corpodetexto"/>
        <w:tabs>
          <w:tab w:val="left" w:pos="9244"/>
        </w:tabs>
        <w:spacing w:before="131"/>
        <w:ind w:left="113"/>
      </w:pPr>
      <w:r>
        <w:rPr>
          <w:spacing w:val="-27"/>
          <w:shd w:val="clear" w:color="auto" w:fill="B6DDE8"/>
        </w:rPr>
        <w:t xml:space="preserve"> </w:t>
      </w:r>
      <w:r>
        <w:rPr>
          <w:shd w:val="clear" w:color="auto" w:fill="B6DDE8"/>
        </w:rPr>
        <w:t>Consultar Resolução CONSEPE nº 1265/2015, Arts. 21 a</w:t>
      </w:r>
      <w:r>
        <w:rPr>
          <w:spacing w:val="-10"/>
          <w:shd w:val="clear" w:color="auto" w:fill="B6DDE8"/>
        </w:rPr>
        <w:t xml:space="preserve"> </w:t>
      </w:r>
      <w:r>
        <w:rPr>
          <w:shd w:val="clear" w:color="auto" w:fill="B6DDE8"/>
        </w:rPr>
        <w:t>25</w:t>
      </w:r>
      <w:r>
        <w:rPr>
          <w:shd w:val="clear" w:color="auto" w:fill="B6DDE8"/>
        </w:rPr>
        <w:tab/>
      </w:r>
    </w:p>
    <w:p w:rsidR="00A40C75" w:rsidRDefault="00FA5C65">
      <w:pPr>
        <w:pStyle w:val="Ttulo2"/>
        <w:spacing w:before="127"/>
        <w:ind w:left="382"/>
      </w:pPr>
      <w:r>
        <w:t>Definir critério de seleção dos alunos e pré-requisitos para ingresso no curso.</w:t>
      </w:r>
    </w:p>
    <w:p w:rsidR="00A40C75" w:rsidRDefault="00A40C75">
      <w:pPr>
        <w:pStyle w:val="Corpodetexto"/>
        <w:rPr>
          <w:i w:val="0"/>
          <w:sz w:val="26"/>
        </w:rPr>
      </w:pPr>
    </w:p>
    <w:p w:rsidR="00A40C75" w:rsidRDefault="00FA5C65">
      <w:pPr>
        <w:pStyle w:val="PargrafodaLista"/>
        <w:numPr>
          <w:ilvl w:val="0"/>
          <w:numId w:val="1"/>
        </w:numPr>
        <w:tabs>
          <w:tab w:val="left" w:pos="921"/>
          <w:tab w:val="left" w:pos="922"/>
        </w:tabs>
        <w:ind w:left="922" w:hanging="780"/>
        <w:rPr>
          <w:b/>
          <w:sz w:val="24"/>
        </w:rPr>
      </w:pPr>
      <w:r>
        <w:rPr>
          <w:b/>
          <w:sz w:val="24"/>
        </w:rPr>
        <w:t>Sistemas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Avaliação:</w:t>
      </w:r>
    </w:p>
    <w:p w:rsidR="00A40C75" w:rsidRDefault="00FA5C65">
      <w:pPr>
        <w:pStyle w:val="Corpodetexto"/>
        <w:tabs>
          <w:tab w:val="left" w:pos="9244"/>
        </w:tabs>
        <w:spacing w:before="134"/>
        <w:ind w:left="113"/>
      </w:pPr>
      <w:r>
        <w:rPr>
          <w:spacing w:val="-27"/>
          <w:shd w:val="clear" w:color="auto" w:fill="B6DDE8"/>
        </w:rPr>
        <w:t xml:space="preserve"> </w:t>
      </w:r>
      <w:r>
        <w:rPr>
          <w:shd w:val="clear" w:color="auto" w:fill="B6DDE8"/>
        </w:rPr>
        <w:t>Consultar Resolução CONSEPE nº 1265/2015, Arts. 34 a</w:t>
      </w:r>
      <w:r>
        <w:rPr>
          <w:spacing w:val="-10"/>
          <w:shd w:val="clear" w:color="auto" w:fill="B6DDE8"/>
        </w:rPr>
        <w:t xml:space="preserve"> </w:t>
      </w:r>
      <w:r>
        <w:rPr>
          <w:shd w:val="clear" w:color="auto" w:fill="B6DDE8"/>
        </w:rPr>
        <w:t>36</w:t>
      </w:r>
      <w:r>
        <w:rPr>
          <w:shd w:val="clear" w:color="auto" w:fill="B6DDE8"/>
        </w:rPr>
        <w:tab/>
      </w:r>
    </w:p>
    <w:p w:rsidR="00A40C75" w:rsidRDefault="00FA5C65">
      <w:pPr>
        <w:pStyle w:val="Ttulo2"/>
        <w:spacing w:before="127" w:line="360" w:lineRule="auto"/>
        <w:ind w:right="199" w:firstLine="359"/>
      </w:pPr>
      <w:r>
        <w:t>Indicação da forma de avaliação do d</w:t>
      </w:r>
      <w:r>
        <w:t>esempenho dos alunos. Indicar também de avaliação dos professores, coordenação, atendimento administrativo e as instalações físicas.</w:t>
      </w:r>
    </w:p>
    <w:p w:rsidR="00DB2834" w:rsidRDefault="00DB2834">
      <w:pPr>
        <w:pStyle w:val="Ttulo2"/>
        <w:spacing w:before="127" w:line="360" w:lineRule="auto"/>
        <w:ind w:right="199" w:firstLine="359"/>
      </w:pPr>
    </w:p>
    <w:p w:rsidR="00A40C75" w:rsidRDefault="00FA5C65">
      <w:pPr>
        <w:pStyle w:val="PargrafodaLista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922" w:hanging="780"/>
        <w:rPr>
          <w:b/>
          <w:sz w:val="24"/>
        </w:rPr>
      </w:pPr>
      <w:r>
        <w:rPr>
          <w:b/>
          <w:sz w:val="24"/>
        </w:rPr>
        <w:t>Controle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Frequência:</w:t>
      </w:r>
    </w:p>
    <w:p w:rsidR="00A40C75" w:rsidRDefault="00FA5C65">
      <w:pPr>
        <w:pStyle w:val="Corpodetexto"/>
        <w:tabs>
          <w:tab w:val="left" w:pos="9244"/>
        </w:tabs>
        <w:spacing w:before="133"/>
        <w:ind w:left="113"/>
      </w:pPr>
      <w:r>
        <w:rPr>
          <w:spacing w:val="-27"/>
          <w:shd w:val="clear" w:color="auto" w:fill="B6DDE8"/>
        </w:rPr>
        <w:t xml:space="preserve"> </w:t>
      </w:r>
      <w:r>
        <w:rPr>
          <w:shd w:val="clear" w:color="auto" w:fill="B6DDE8"/>
        </w:rPr>
        <w:t>Consultar Resolução CONSEPE nº 1265/2015, Art.</w:t>
      </w:r>
      <w:r>
        <w:rPr>
          <w:spacing w:val="-9"/>
          <w:shd w:val="clear" w:color="auto" w:fill="B6DDE8"/>
        </w:rPr>
        <w:t xml:space="preserve"> </w:t>
      </w:r>
      <w:r>
        <w:rPr>
          <w:shd w:val="clear" w:color="auto" w:fill="B6DDE8"/>
        </w:rPr>
        <w:t>35</w:t>
      </w:r>
      <w:r>
        <w:rPr>
          <w:shd w:val="clear" w:color="auto" w:fill="B6DDE8"/>
        </w:rPr>
        <w:tab/>
      </w:r>
    </w:p>
    <w:p w:rsidR="00A40C75" w:rsidRDefault="00FA5C65">
      <w:pPr>
        <w:pStyle w:val="Ttulo2"/>
        <w:spacing w:before="127"/>
        <w:ind w:left="501"/>
      </w:pPr>
      <w:r>
        <w:t>Definir a frequência mínima exigida e forma de</w:t>
      </w:r>
      <w:r>
        <w:t xml:space="preserve"> controle.</w:t>
      </w:r>
    </w:p>
    <w:p w:rsidR="00A40C75" w:rsidRDefault="00A40C75">
      <w:pPr>
        <w:pStyle w:val="Corpodetexto"/>
        <w:rPr>
          <w:i w:val="0"/>
          <w:sz w:val="26"/>
        </w:rPr>
      </w:pPr>
    </w:p>
    <w:p w:rsidR="00A40C75" w:rsidRDefault="00A40C75">
      <w:pPr>
        <w:pStyle w:val="Corpodetexto"/>
        <w:spacing w:before="5"/>
        <w:rPr>
          <w:i w:val="0"/>
        </w:rPr>
      </w:pPr>
    </w:p>
    <w:p w:rsidR="00A40C75" w:rsidRDefault="00FA5C65">
      <w:pPr>
        <w:pStyle w:val="PargrafodaLista"/>
        <w:numPr>
          <w:ilvl w:val="0"/>
          <w:numId w:val="1"/>
        </w:numPr>
        <w:tabs>
          <w:tab w:val="left" w:pos="922"/>
        </w:tabs>
        <w:spacing w:before="1"/>
        <w:ind w:left="922" w:hanging="780"/>
        <w:jc w:val="both"/>
        <w:rPr>
          <w:b/>
          <w:sz w:val="24"/>
        </w:rPr>
      </w:pPr>
      <w:r>
        <w:rPr>
          <w:b/>
          <w:sz w:val="24"/>
        </w:rPr>
        <w:t>Trabalho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Conclusão:</w:t>
      </w:r>
    </w:p>
    <w:p w:rsidR="00A40C75" w:rsidRDefault="00FA5C65">
      <w:pPr>
        <w:tabs>
          <w:tab w:val="left" w:pos="9244"/>
        </w:tabs>
        <w:spacing w:before="131" w:line="360" w:lineRule="auto"/>
        <w:ind w:left="501" w:right="199" w:hanging="389"/>
        <w:jc w:val="both"/>
        <w:rPr>
          <w:sz w:val="24"/>
        </w:rPr>
      </w:pPr>
      <w:r>
        <w:rPr>
          <w:i/>
          <w:spacing w:val="-27"/>
          <w:shd w:val="clear" w:color="auto" w:fill="B6DDE8"/>
        </w:rPr>
        <w:t xml:space="preserve"> </w:t>
      </w:r>
      <w:r>
        <w:rPr>
          <w:i/>
          <w:shd w:val="clear" w:color="auto" w:fill="B6DDE8"/>
        </w:rPr>
        <w:t>Consultar Resolução CONSEPE nº 1265/2015, Arts. 37</w:t>
      </w:r>
      <w:r>
        <w:rPr>
          <w:i/>
          <w:spacing w:val="-9"/>
          <w:shd w:val="clear" w:color="auto" w:fill="B6DDE8"/>
        </w:rPr>
        <w:t xml:space="preserve"> </w:t>
      </w:r>
      <w:r>
        <w:rPr>
          <w:i/>
          <w:shd w:val="clear" w:color="auto" w:fill="B6DDE8"/>
        </w:rPr>
        <w:t>a</w:t>
      </w:r>
      <w:r>
        <w:rPr>
          <w:i/>
          <w:spacing w:val="-1"/>
          <w:shd w:val="clear" w:color="auto" w:fill="B6DDE8"/>
        </w:rPr>
        <w:t xml:space="preserve"> </w:t>
      </w:r>
      <w:r>
        <w:rPr>
          <w:i/>
          <w:shd w:val="clear" w:color="auto" w:fill="B6DDE8"/>
        </w:rPr>
        <w:t>39</w:t>
      </w:r>
      <w:r>
        <w:rPr>
          <w:i/>
          <w:shd w:val="clear" w:color="auto" w:fill="B6DDE8"/>
        </w:rPr>
        <w:tab/>
      </w:r>
      <w:r>
        <w:rPr>
          <w:i/>
        </w:rPr>
        <w:t xml:space="preserve"> </w:t>
      </w:r>
      <w:r>
        <w:rPr>
          <w:sz w:val="24"/>
        </w:rPr>
        <w:t>Indicação do tipo de trabalho, formação de banca examinadora e demais requisitos para certificação.</w:t>
      </w:r>
    </w:p>
    <w:p w:rsidR="00A40C75" w:rsidRDefault="00A40C75">
      <w:pPr>
        <w:pStyle w:val="Corpodetexto"/>
        <w:spacing w:before="6"/>
        <w:rPr>
          <w:i w:val="0"/>
          <w:sz w:val="36"/>
        </w:rPr>
      </w:pPr>
    </w:p>
    <w:p w:rsidR="00A40C75" w:rsidRDefault="00FA5C65">
      <w:pPr>
        <w:pStyle w:val="Ttulo1"/>
        <w:numPr>
          <w:ilvl w:val="0"/>
          <w:numId w:val="1"/>
        </w:numPr>
        <w:tabs>
          <w:tab w:val="left" w:pos="921"/>
          <w:tab w:val="left" w:pos="922"/>
        </w:tabs>
        <w:ind w:left="922" w:hanging="780"/>
      </w:pPr>
      <w:r>
        <w:t>Certificação:</w:t>
      </w:r>
    </w:p>
    <w:p w:rsidR="00A40C75" w:rsidRDefault="00FA5C65">
      <w:pPr>
        <w:pStyle w:val="Corpodetexto"/>
        <w:tabs>
          <w:tab w:val="left" w:pos="9244"/>
        </w:tabs>
        <w:spacing w:before="132"/>
        <w:ind w:left="113"/>
      </w:pPr>
      <w:r>
        <w:rPr>
          <w:spacing w:val="-27"/>
          <w:shd w:val="clear" w:color="auto" w:fill="B6DDE8"/>
        </w:rPr>
        <w:t xml:space="preserve"> </w:t>
      </w:r>
      <w:r>
        <w:rPr>
          <w:shd w:val="clear" w:color="auto" w:fill="B6DDE8"/>
        </w:rPr>
        <w:t>Consultar Resolução CONSEPE nº 1265/2015, Arts. 40 a</w:t>
      </w:r>
      <w:r>
        <w:rPr>
          <w:spacing w:val="-10"/>
          <w:shd w:val="clear" w:color="auto" w:fill="B6DDE8"/>
        </w:rPr>
        <w:t xml:space="preserve"> </w:t>
      </w:r>
      <w:r>
        <w:rPr>
          <w:shd w:val="clear" w:color="auto" w:fill="B6DDE8"/>
        </w:rPr>
        <w:t>43</w:t>
      </w:r>
      <w:r>
        <w:rPr>
          <w:shd w:val="clear" w:color="auto" w:fill="B6DDE8"/>
        </w:rPr>
        <w:tab/>
      </w:r>
    </w:p>
    <w:p w:rsidR="00A40C75" w:rsidRDefault="00A40C75">
      <w:pPr>
        <w:pStyle w:val="Corpodetexto"/>
        <w:rPr>
          <w:sz w:val="24"/>
        </w:rPr>
      </w:pPr>
    </w:p>
    <w:p w:rsidR="00A40C75" w:rsidRDefault="00A40C75">
      <w:pPr>
        <w:pStyle w:val="Corpodetexto"/>
        <w:spacing w:before="6"/>
        <w:rPr>
          <w:sz w:val="23"/>
        </w:rPr>
      </w:pPr>
    </w:p>
    <w:p w:rsidR="00EE6B71" w:rsidRDefault="00EE6B71">
      <w:pPr>
        <w:spacing w:before="108" w:line="252" w:lineRule="auto"/>
        <w:ind w:left="2079" w:right="2168" w:firstLine="1"/>
        <w:jc w:val="center"/>
        <w:rPr>
          <w:rFonts w:ascii="Verdana" w:hAnsi="Verdana"/>
          <w:w w:val="95"/>
          <w:sz w:val="18"/>
        </w:rPr>
      </w:pPr>
      <w:bookmarkStart w:id="0" w:name="_GoBack"/>
      <w:bookmarkEnd w:id="0"/>
    </w:p>
    <w:p w:rsidR="00741A69" w:rsidRPr="005E382A" w:rsidRDefault="00FA5C65" w:rsidP="004F0237">
      <w:pPr>
        <w:ind w:left="1843" w:right="2166"/>
        <w:jc w:val="center"/>
        <w:rPr>
          <w:w w:val="95"/>
          <w:sz w:val="20"/>
          <w:szCs w:val="20"/>
        </w:rPr>
      </w:pPr>
      <w:r w:rsidRPr="005E382A">
        <w:rPr>
          <w:w w:val="95"/>
          <w:sz w:val="20"/>
          <w:szCs w:val="20"/>
        </w:rPr>
        <w:t>C</w:t>
      </w:r>
      <w:r w:rsidRPr="005E382A">
        <w:rPr>
          <w:w w:val="95"/>
          <w:sz w:val="20"/>
          <w:szCs w:val="20"/>
        </w:rPr>
        <w:t>i</w:t>
      </w:r>
      <w:r w:rsidRPr="005E382A">
        <w:rPr>
          <w:w w:val="95"/>
          <w:sz w:val="20"/>
          <w:szCs w:val="20"/>
        </w:rPr>
        <w:t>d</w:t>
      </w:r>
      <w:r w:rsidRPr="005E382A">
        <w:rPr>
          <w:w w:val="95"/>
          <w:sz w:val="20"/>
          <w:szCs w:val="20"/>
        </w:rPr>
        <w:t>ade</w:t>
      </w:r>
      <w:r w:rsidRPr="005E382A">
        <w:rPr>
          <w:spacing w:val="-43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Universitária</w:t>
      </w:r>
      <w:r w:rsidRPr="005E382A">
        <w:rPr>
          <w:spacing w:val="-42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Dom</w:t>
      </w:r>
      <w:r w:rsidRPr="005E382A">
        <w:rPr>
          <w:spacing w:val="-42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Delgado</w:t>
      </w:r>
      <w:r w:rsidRPr="005E382A">
        <w:rPr>
          <w:spacing w:val="-42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–</w:t>
      </w:r>
      <w:r w:rsidRPr="005E382A">
        <w:rPr>
          <w:spacing w:val="-41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Prédio</w:t>
      </w:r>
      <w:r w:rsidRPr="005E382A">
        <w:rPr>
          <w:spacing w:val="-42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CEB</w:t>
      </w:r>
      <w:r w:rsidRPr="005E382A">
        <w:rPr>
          <w:spacing w:val="-42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Velho</w:t>
      </w:r>
      <w:r w:rsidRPr="005E382A">
        <w:rPr>
          <w:spacing w:val="-42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–</w:t>
      </w:r>
      <w:r w:rsidRPr="005E382A">
        <w:rPr>
          <w:spacing w:val="-43"/>
          <w:w w:val="95"/>
          <w:sz w:val="20"/>
          <w:szCs w:val="20"/>
        </w:rPr>
        <w:t xml:space="preserve"> </w:t>
      </w:r>
      <w:r w:rsidR="00741A69" w:rsidRPr="005E382A">
        <w:rPr>
          <w:spacing w:val="-43"/>
          <w:w w:val="95"/>
          <w:sz w:val="20"/>
          <w:szCs w:val="20"/>
        </w:rPr>
        <w:t>A</w:t>
      </w:r>
      <w:r w:rsidR="00741A69" w:rsidRPr="005E382A">
        <w:rPr>
          <w:w w:val="95"/>
          <w:sz w:val="20"/>
          <w:szCs w:val="20"/>
        </w:rPr>
        <w:t>GEUFMA</w:t>
      </w:r>
    </w:p>
    <w:p w:rsidR="00741A69" w:rsidRPr="005E382A" w:rsidRDefault="00FA5C65" w:rsidP="004F0237">
      <w:pPr>
        <w:ind w:left="1843" w:right="2166"/>
        <w:jc w:val="center"/>
        <w:rPr>
          <w:w w:val="90"/>
          <w:sz w:val="20"/>
          <w:szCs w:val="20"/>
        </w:rPr>
      </w:pPr>
      <w:r w:rsidRPr="005E382A">
        <w:rPr>
          <w:w w:val="90"/>
          <w:sz w:val="20"/>
          <w:szCs w:val="20"/>
        </w:rPr>
        <w:t>Avenida</w:t>
      </w:r>
      <w:r w:rsidRPr="005E382A">
        <w:rPr>
          <w:spacing w:val="-27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dos</w:t>
      </w:r>
      <w:r w:rsidRPr="005E382A">
        <w:rPr>
          <w:spacing w:val="-26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Portugueses,</w:t>
      </w:r>
      <w:r w:rsidRPr="005E382A">
        <w:rPr>
          <w:spacing w:val="-27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1.966</w:t>
      </w:r>
      <w:r w:rsidRPr="005E382A">
        <w:rPr>
          <w:spacing w:val="-26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-</w:t>
      </w:r>
      <w:r w:rsidRPr="005E382A">
        <w:rPr>
          <w:spacing w:val="-26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São</w:t>
      </w:r>
      <w:r w:rsidRPr="005E382A">
        <w:rPr>
          <w:spacing w:val="-26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Luís</w:t>
      </w:r>
      <w:r w:rsidRPr="005E382A">
        <w:rPr>
          <w:spacing w:val="-26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-</w:t>
      </w:r>
      <w:r w:rsidRPr="005E382A">
        <w:rPr>
          <w:spacing w:val="-26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MA</w:t>
      </w:r>
      <w:r w:rsidRPr="005E382A">
        <w:rPr>
          <w:spacing w:val="-27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-</w:t>
      </w:r>
      <w:r w:rsidRPr="005E382A">
        <w:rPr>
          <w:spacing w:val="-26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CEP:</w:t>
      </w:r>
      <w:r w:rsidRPr="005E382A">
        <w:rPr>
          <w:spacing w:val="-27"/>
          <w:w w:val="90"/>
          <w:sz w:val="20"/>
          <w:szCs w:val="20"/>
        </w:rPr>
        <w:t xml:space="preserve"> </w:t>
      </w:r>
      <w:r w:rsidRPr="005E382A">
        <w:rPr>
          <w:w w:val="90"/>
          <w:sz w:val="20"/>
          <w:szCs w:val="20"/>
        </w:rPr>
        <w:t>65080-805</w:t>
      </w:r>
    </w:p>
    <w:p w:rsidR="00A40C75" w:rsidRDefault="00FA5C65" w:rsidP="004F0237">
      <w:pPr>
        <w:ind w:left="1843" w:right="2166"/>
        <w:jc w:val="center"/>
        <w:rPr>
          <w:rFonts w:ascii="Verdana" w:hAnsi="Verdana"/>
          <w:sz w:val="18"/>
        </w:rPr>
      </w:pPr>
      <w:r w:rsidRPr="005E382A">
        <w:rPr>
          <w:w w:val="90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Fone:</w:t>
      </w:r>
      <w:r w:rsidRPr="005E382A">
        <w:rPr>
          <w:spacing w:val="-18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(98)</w:t>
      </w:r>
      <w:r w:rsidRPr="005E382A">
        <w:rPr>
          <w:spacing w:val="-16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3272-</w:t>
      </w:r>
      <w:r w:rsidRPr="005E382A">
        <w:rPr>
          <w:spacing w:val="-16"/>
          <w:w w:val="95"/>
          <w:sz w:val="20"/>
          <w:szCs w:val="20"/>
        </w:rPr>
        <w:t xml:space="preserve"> </w:t>
      </w:r>
      <w:r w:rsidRPr="005E382A">
        <w:rPr>
          <w:w w:val="95"/>
          <w:sz w:val="20"/>
          <w:szCs w:val="20"/>
        </w:rPr>
        <w:t>8715</w:t>
      </w:r>
    </w:p>
    <w:sectPr w:rsidR="00A40C75" w:rsidSect="00285328">
      <w:pgSz w:w="11910" w:h="16840"/>
      <w:pgMar w:top="709" w:right="9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E3EC8"/>
    <w:multiLevelType w:val="hybridMultilevel"/>
    <w:tmpl w:val="69404A48"/>
    <w:lvl w:ilvl="0" w:tplc="0C883D1E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321A6D4A">
      <w:start w:val="1"/>
      <w:numFmt w:val="upperRoman"/>
      <w:lvlText w:val="%2"/>
      <w:lvlJc w:val="left"/>
      <w:pPr>
        <w:ind w:left="631" w:hanging="13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2" w:tplc="16422C50">
      <w:numFmt w:val="bullet"/>
      <w:lvlText w:val="•"/>
      <w:lvlJc w:val="left"/>
      <w:pPr>
        <w:ind w:left="1618" w:hanging="130"/>
      </w:pPr>
      <w:rPr>
        <w:rFonts w:hint="default"/>
        <w:lang w:val="pt-PT" w:eastAsia="en-US" w:bidi="ar-SA"/>
      </w:rPr>
    </w:lvl>
    <w:lvl w:ilvl="3" w:tplc="410246D8">
      <w:numFmt w:val="bullet"/>
      <w:lvlText w:val="•"/>
      <w:lvlJc w:val="left"/>
      <w:pPr>
        <w:ind w:left="2596" w:hanging="130"/>
      </w:pPr>
      <w:rPr>
        <w:rFonts w:hint="default"/>
        <w:lang w:val="pt-PT" w:eastAsia="en-US" w:bidi="ar-SA"/>
      </w:rPr>
    </w:lvl>
    <w:lvl w:ilvl="4" w:tplc="1A7EC978">
      <w:numFmt w:val="bullet"/>
      <w:lvlText w:val="•"/>
      <w:lvlJc w:val="left"/>
      <w:pPr>
        <w:ind w:left="3575" w:hanging="130"/>
      </w:pPr>
      <w:rPr>
        <w:rFonts w:hint="default"/>
        <w:lang w:val="pt-PT" w:eastAsia="en-US" w:bidi="ar-SA"/>
      </w:rPr>
    </w:lvl>
    <w:lvl w:ilvl="5" w:tplc="B7EC6D1C">
      <w:numFmt w:val="bullet"/>
      <w:lvlText w:val="•"/>
      <w:lvlJc w:val="left"/>
      <w:pPr>
        <w:ind w:left="4553" w:hanging="130"/>
      </w:pPr>
      <w:rPr>
        <w:rFonts w:hint="default"/>
        <w:lang w:val="pt-PT" w:eastAsia="en-US" w:bidi="ar-SA"/>
      </w:rPr>
    </w:lvl>
    <w:lvl w:ilvl="6" w:tplc="5218EBFE">
      <w:numFmt w:val="bullet"/>
      <w:lvlText w:val="•"/>
      <w:lvlJc w:val="left"/>
      <w:pPr>
        <w:ind w:left="5532" w:hanging="130"/>
      </w:pPr>
      <w:rPr>
        <w:rFonts w:hint="default"/>
        <w:lang w:val="pt-PT" w:eastAsia="en-US" w:bidi="ar-SA"/>
      </w:rPr>
    </w:lvl>
    <w:lvl w:ilvl="7" w:tplc="0AA852DE">
      <w:numFmt w:val="bullet"/>
      <w:lvlText w:val="•"/>
      <w:lvlJc w:val="left"/>
      <w:pPr>
        <w:ind w:left="6510" w:hanging="130"/>
      </w:pPr>
      <w:rPr>
        <w:rFonts w:hint="default"/>
        <w:lang w:val="pt-PT" w:eastAsia="en-US" w:bidi="ar-SA"/>
      </w:rPr>
    </w:lvl>
    <w:lvl w:ilvl="8" w:tplc="82FA2508">
      <w:numFmt w:val="bullet"/>
      <w:lvlText w:val="•"/>
      <w:lvlJc w:val="left"/>
      <w:pPr>
        <w:ind w:left="7489" w:hanging="1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75"/>
    <w:rsid w:val="001351F9"/>
    <w:rsid w:val="002805C4"/>
    <w:rsid w:val="00285328"/>
    <w:rsid w:val="002909C2"/>
    <w:rsid w:val="002B190E"/>
    <w:rsid w:val="002B2451"/>
    <w:rsid w:val="0034356B"/>
    <w:rsid w:val="003C702E"/>
    <w:rsid w:val="003E65C5"/>
    <w:rsid w:val="003F50D2"/>
    <w:rsid w:val="00450139"/>
    <w:rsid w:val="004655A7"/>
    <w:rsid w:val="004F0237"/>
    <w:rsid w:val="005E382A"/>
    <w:rsid w:val="00741A69"/>
    <w:rsid w:val="0079656D"/>
    <w:rsid w:val="007A699B"/>
    <w:rsid w:val="00802A16"/>
    <w:rsid w:val="008A4A44"/>
    <w:rsid w:val="00A40C75"/>
    <w:rsid w:val="00A5483D"/>
    <w:rsid w:val="00B06616"/>
    <w:rsid w:val="00BD536D"/>
    <w:rsid w:val="00C14DAF"/>
    <w:rsid w:val="00C95D69"/>
    <w:rsid w:val="00D91E72"/>
    <w:rsid w:val="00DB2834"/>
    <w:rsid w:val="00EE6B71"/>
    <w:rsid w:val="00F37D31"/>
    <w:rsid w:val="00F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7A84-8B1C-4A82-A125-1C04FC1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02" w:hanging="7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9"/>
      <w:ind w:left="142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42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861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  <w:pPr>
      <w:ind w:left="502" w:hanging="7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PCARINTI</dc:creator>
  <cp:lastModifiedBy>jerfson martins</cp:lastModifiedBy>
  <cp:revision>28</cp:revision>
  <dcterms:created xsi:type="dcterms:W3CDTF">2021-02-08T18:46:00Z</dcterms:created>
  <dcterms:modified xsi:type="dcterms:W3CDTF">2021-02-08T19:47:00Z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2021-02-08T00:00:00Z</vt:filetime>
  </property>
</Properties>
</file>